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40" w:rsidRDefault="00A62740" w:rsidP="00B830C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:rsidR="00B830CF" w:rsidRPr="00B830CF" w:rsidRDefault="00B830CF" w:rsidP="00B830CF">
      <w:pPr>
        <w:pStyle w:val="a4"/>
        <w:rPr>
          <w:b/>
          <w:bCs/>
          <w:i w:val="0"/>
          <w:iCs w:val="0"/>
          <w:sz w:val="32"/>
          <w:szCs w:val="32"/>
        </w:rPr>
      </w:pPr>
      <w:r w:rsidRPr="00B830CF">
        <w:rPr>
          <w:b/>
          <w:bCs/>
          <w:i w:val="0"/>
          <w:iCs w:val="0"/>
          <w:sz w:val="32"/>
          <w:szCs w:val="32"/>
        </w:rPr>
        <w:t>РОССИЙСКАЯ ФЕДЕРАЦИЯ</w:t>
      </w:r>
    </w:p>
    <w:p w:rsidR="00B32576" w:rsidRDefault="00B830CF" w:rsidP="00B830CF">
      <w:pPr>
        <w:pStyle w:val="a6"/>
        <w:rPr>
          <w:i w:val="0"/>
          <w:iCs w:val="0"/>
          <w:sz w:val="32"/>
          <w:szCs w:val="32"/>
        </w:rPr>
      </w:pPr>
      <w:r w:rsidRPr="00B830CF">
        <w:rPr>
          <w:i w:val="0"/>
          <w:iCs w:val="0"/>
          <w:sz w:val="32"/>
          <w:szCs w:val="32"/>
        </w:rPr>
        <w:t xml:space="preserve">АДМИНИСТРАЦИЯ </w:t>
      </w:r>
      <w:r w:rsidR="00853B72">
        <w:rPr>
          <w:i w:val="0"/>
          <w:iCs w:val="0"/>
          <w:sz w:val="32"/>
          <w:szCs w:val="32"/>
        </w:rPr>
        <w:t xml:space="preserve">ДОЛГОВСКОГО </w:t>
      </w:r>
      <w:r w:rsidR="00B32576">
        <w:rPr>
          <w:i w:val="0"/>
          <w:iCs w:val="0"/>
          <w:sz w:val="32"/>
          <w:szCs w:val="32"/>
        </w:rPr>
        <w:t>СЕЛЬСОВЕТА</w:t>
      </w:r>
    </w:p>
    <w:p w:rsidR="00B830CF" w:rsidRPr="00B830CF" w:rsidRDefault="00B830CF" w:rsidP="00B830CF">
      <w:pPr>
        <w:pStyle w:val="a6"/>
        <w:rPr>
          <w:i w:val="0"/>
          <w:iCs w:val="0"/>
          <w:sz w:val="32"/>
          <w:szCs w:val="32"/>
        </w:rPr>
      </w:pPr>
      <w:r w:rsidRPr="00B830CF">
        <w:rPr>
          <w:i w:val="0"/>
          <w:iCs w:val="0"/>
          <w:sz w:val="32"/>
          <w:szCs w:val="32"/>
        </w:rPr>
        <w:t>НОВИЧИХИНСКОГО РАЙОНА</w:t>
      </w:r>
      <w:r w:rsidR="00B32576">
        <w:rPr>
          <w:i w:val="0"/>
          <w:iCs w:val="0"/>
          <w:sz w:val="32"/>
          <w:szCs w:val="32"/>
        </w:rPr>
        <w:t xml:space="preserve"> </w:t>
      </w:r>
      <w:r w:rsidRPr="00B830CF">
        <w:rPr>
          <w:i w:val="0"/>
          <w:iCs w:val="0"/>
          <w:sz w:val="32"/>
          <w:szCs w:val="32"/>
        </w:rPr>
        <w:t>АЛТАЙСКОГО КРАЯ</w:t>
      </w:r>
    </w:p>
    <w:p w:rsidR="00A62740" w:rsidRPr="00E64438" w:rsidRDefault="00A62740" w:rsidP="00B830CF">
      <w:pPr>
        <w:pStyle w:val="a6"/>
        <w:rPr>
          <w:i w:val="0"/>
          <w:iCs w:val="0"/>
          <w:sz w:val="28"/>
          <w:szCs w:val="28"/>
        </w:rPr>
      </w:pPr>
    </w:p>
    <w:p w:rsidR="00B830CF" w:rsidRPr="00E64438" w:rsidRDefault="00B830CF" w:rsidP="00B830CF">
      <w:pPr>
        <w:pStyle w:val="a6"/>
        <w:rPr>
          <w:i w:val="0"/>
          <w:iCs w:val="0"/>
          <w:sz w:val="36"/>
        </w:rPr>
      </w:pPr>
      <w:r w:rsidRPr="00E64438">
        <w:rPr>
          <w:i w:val="0"/>
          <w:iCs w:val="0"/>
          <w:sz w:val="36"/>
        </w:rPr>
        <w:t>ПОСТАНОВЛЕНИЕ</w:t>
      </w:r>
    </w:p>
    <w:p w:rsidR="00B830CF" w:rsidRPr="00E64438" w:rsidRDefault="00B830CF" w:rsidP="00B830CF">
      <w:pPr>
        <w:pStyle w:val="a6"/>
        <w:rPr>
          <w:i w:val="0"/>
          <w:iCs w:val="0"/>
          <w:sz w:val="28"/>
          <w:szCs w:val="28"/>
        </w:rPr>
      </w:pPr>
    </w:p>
    <w:p w:rsidR="00B830CF" w:rsidRPr="00B830CF" w:rsidRDefault="00517FB1" w:rsidP="00B830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31</w:t>
      </w:r>
      <w:r w:rsidR="00A93B4E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896085">
        <w:rPr>
          <w:rFonts w:ascii="Times New Roman" w:hAnsi="Times New Roman" w:cs="Times New Roman"/>
          <w:b/>
          <w:iCs/>
          <w:sz w:val="28"/>
          <w:szCs w:val="28"/>
        </w:rPr>
        <w:t>05</w:t>
      </w:r>
      <w:r w:rsidR="00A93B4E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A550E9">
        <w:rPr>
          <w:rFonts w:ascii="Times New Roman" w:hAnsi="Times New Roman" w:cs="Times New Roman"/>
          <w:b/>
          <w:iCs/>
          <w:sz w:val="28"/>
          <w:szCs w:val="28"/>
        </w:rPr>
        <w:t>201</w:t>
      </w:r>
      <w:r w:rsidR="00B32576">
        <w:rPr>
          <w:rFonts w:ascii="Times New Roman" w:hAnsi="Times New Roman" w:cs="Times New Roman"/>
          <w:b/>
          <w:iCs/>
          <w:sz w:val="28"/>
          <w:szCs w:val="28"/>
        </w:rPr>
        <w:t>9</w:t>
      </w:r>
      <w:r w:rsidR="00B830CF" w:rsidRPr="00B830CF">
        <w:rPr>
          <w:rFonts w:ascii="Times New Roman" w:hAnsi="Times New Roman" w:cs="Times New Roman"/>
          <w:b/>
          <w:iCs/>
          <w:sz w:val="28"/>
          <w:szCs w:val="28"/>
        </w:rPr>
        <w:t xml:space="preserve"> № </w:t>
      </w:r>
      <w:r w:rsidRPr="00896085">
        <w:rPr>
          <w:rFonts w:ascii="Times New Roman" w:hAnsi="Times New Roman" w:cs="Times New Roman"/>
          <w:b/>
          <w:iCs/>
          <w:sz w:val="28"/>
          <w:szCs w:val="28"/>
        </w:rPr>
        <w:t xml:space="preserve">3         </w:t>
      </w:r>
      <w:r w:rsidR="00A93B4E">
        <w:rPr>
          <w:rFonts w:ascii="Times New Roman" w:hAnsi="Times New Roman" w:cs="Times New Roman"/>
          <w:b/>
          <w:iCs/>
          <w:sz w:val="28"/>
          <w:szCs w:val="28"/>
        </w:rPr>
        <w:t xml:space="preserve">        </w:t>
      </w:r>
      <w:r w:rsidR="00B830CF" w:rsidRPr="00B830CF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</w:t>
      </w:r>
      <w:r w:rsidR="00B830C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830CF" w:rsidRPr="00B830CF">
        <w:rPr>
          <w:rFonts w:ascii="Times New Roman" w:hAnsi="Times New Roman" w:cs="Times New Roman"/>
          <w:b/>
          <w:iCs/>
          <w:sz w:val="28"/>
          <w:szCs w:val="28"/>
        </w:rPr>
        <w:t xml:space="preserve">    с. </w:t>
      </w:r>
      <w:r w:rsidR="00853B72">
        <w:rPr>
          <w:rFonts w:ascii="Times New Roman" w:hAnsi="Times New Roman" w:cs="Times New Roman"/>
          <w:b/>
          <w:iCs/>
          <w:sz w:val="28"/>
          <w:szCs w:val="28"/>
        </w:rPr>
        <w:t>Долгово</w:t>
      </w:r>
    </w:p>
    <w:p w:rsidR="00B830CF" w:rsidRDefault="00B830CF" w:rsidP="00B83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создании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proofErr w:type="gramEnd"/>
    </w:p>
    <w:p w:rsidR="00B830CF" w:rsidRDefault="00A550E9" w:rsidP="00B83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B83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нитарного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предприятия «</w:t>
      </w:r>
      <w:proofErr w:type="spellStart"/>
      <w:r w:rsidR="0085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Водсервис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B32576" w:rsidRDefault="00853B72" w:rsidP="00B83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Долговского </w:t>
      </w:r>
      <w:r w:rsidR="00B325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</w:t>
      </w:r>
    </w:p>
    <w:p w:rsidR="004A0FF4" w:rsidRDefault="004A0FF4" w:rsidP="00B83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Алтайского края</w:t>
      </w:r>
    </w:p>
    <w:p w:rsidR="00A62740" w:rsidRDefault="00A62740" w:rsidP="00B83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71F3" w:rsidRDefault="00A550E9" w:rsidP="00872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proofErr w:type="gramStart"/>
      <w:r w:rsidR="00B830CF" w:rsidRPr="00632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организации бесперебойного </w:t>
      </w:r>
      <w:r w:rsidR="00B325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водо</w:t>
      </w:r>
      <w:r w:rsidR="00B830CF" w:rsidRPr="00632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снабжения потребителей, </w:t>
      </w:r>
      <w:r w:rsidR="00554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</w:t>
      </w:r>
      <w:r w:rsidR="00B830CF" w:rsidRPr="00632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Федеральным законом Российской Федерации </w:t>
      </w:r>
      <w:r w:rsidR="00A97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B830CF" w:rsidRPr="00632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131-ФЗ от 6 октября 2003 г. </w:t>
      </w:r>
      <w:r w:rsidR="00A97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830CF" w:rsidRPr="00632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A97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830CF" w:rsidRPr="00632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Федеральным законом Российской Федерации </w:t>
      </w:r>
      <w:r w:rsidR="00A97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B830CF" w:rsidRPr="00632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161-ФЗ от 14.11.2002 </w:t>
      </w:r>
      <w:r w:rsidR="00A97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830CF" w:rsidRPr="00632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государственных и муниципальных унитарных предприятиях</w:t>
      </w:r>
      <w:r w:rsidR="00A97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830CF" w:rsidRPr="00632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статьями 113 - 114 Гражданского кодекса Российской Федерации, </w:t>
      </w:r>
      <w:r w:rsidR="00554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руководствуясь </w:t>
      </w:r>
      <w:r w:rsidR="00B830CF" w:rsidRPr="00632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Уставом муниципального </w:t>
      </w:r>
      <w:r w:rsidR="00A971F3" w:rsidRPr="00517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образования </w:t>
      </w:r>
      <w:proofErr w:type="spellStart"/>
      <w:r w:rsidR="00853B72" w:rsidRPr="00517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Долговский</w:t>
      </w:r>
      <w:proofErr w:type="spellEnd"/>
      <w:r w:rsidR="00853B72" w:rsidRPr="00517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2576" w:rsidRPr="00517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сельсовет </w:t>
      </w:r>
      <w:proofErr w:type="spellStart"/>
      <w:r w:rsidR="00A971F3" w:rsidRPr="00517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Новичихинск</w:t>
      </w:r>
      <w:r w:rsidR="00B32576" w:rsidRPr="00517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ого</w:t>
      </w:r>
      <w:proofErr w:type="spellEnd"/>
      <w:r w:rsidR="00A971F3" w:rsidRPr="00517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</w:t>
      </w:r>
      <w:r w:rsidR="00B32576" w:rsidRPr="00517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="00A971F3" w:rsidRPr="00517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Алтайского края</w:t>
      </w:r>
      <w:r w:rsidR="00031ABE" w:rsidRPr="00517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A7D9F" w:rsidRPr="00517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Соглашением № </w:t>
      </w:r>
      <w:r w:rsidR="00517FB1" w:rsidRPr="00517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proofErr w:type="gramEnd"/>
      <w:r w:rsidR="00517FB1" w:rsidRPr="00517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7D9F" w:rsidRPr="00517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 29.12.2017г. «О передаче части полномочий Администрации муниципального образования </w:t>
      </w:r>
      <w:proofErr w:type="spellStart"/>
      <w:r w:rsidR="007A7D9F" w:rsidRPr="00517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Новичихинский</w:t>
      </w:r>
      <w:proofErr w:type="spellEnd"/>
      <w:r w:rsidR="007A7D9F" w:rsidRPr="00517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 Алтайского края по решению вопросов местного значения Администрации муниципального образования </w:t>
      </w:r>
      <w:proofErr w:type="spellStart"/>
      <w:r w:rsidR="00853B72" w:rsidRPr="00517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Долговский</w:t>
      </w:r>
      <w:proofErr w:type="spellEnd"/>
      <w:r w:rsidR="00853B72" w:rsidRPr="00517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7D9F" w:rsidRPr="00517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сельсовет </w:t>
      </w:r>
      <w:proofErr w:type="spellStart"/>
      <w:r w:rsidR="007A7D9F" w:rsidRPr="00517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Новичихинского</w:t>
      </w:r>
      <w:proofErr w:type="spellEnd"/>
      <w:r w:rsidR="007A7D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Алтайского края», </w:t>
      </w:r>
      <w:r w:rsidR="0003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решением Собрания депутатов </w:t>
      </w:r>
      <w:r w:rsidR="0085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Долговского </w:t>
      </w:r>
      <w:r w:rsidR="007A7D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сельсовета </w:t>
      </w:r>
      <w:r w:rsidR="0085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Долговского  сельсовета </w:t>
      </w:r>
      <w:r w:rsidR="0003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</w:t>
      </w:r>
      <w:r w:rsidR="0085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03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85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="0003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5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04</w:t>
      </w:r>
      <w:r w:rsidR="0003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 w:rsidR="007A7D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03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</w:t>
      </w:r>
      <w:r w:rsidR="00031ABE" w:rsidRPr="00031ABE">
        <w:rPr>
          <w:rFonts w:ascii="Times New Roman" w:hAnsi="Times New Roman" w:cs="Times New Roman"/>
          <w:sz w:val="28"/>
          <w:szCs w:val="28"/>
        </w:rPr>
        <w:t>«О создании муниципального унитарного предприятия</w:t>
      </w:r>
      <w:r w:rsidR="007A7D9F">
        <w:rPr>
          <w:rFonts w:ascii="Times New Roman" w:hAnsi="Times New Roman" w:cs="Times New Roman"/>
          <w:sz w:val="28"/>
          <w:szCs w:val="28"/>
        </w:rPr>
        <w:t>»</w:t>
      </w:r>
      <w:r w:rsidR="00A97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ПОСТАНОВЛЯЮ</w:t>
      </w:r>
      <w:r w:rsidR="00B830CF" w:rsidRPr="00632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31ABE" w:rsidRPr="00031ABE" w:rsidRDefault="00031ABE" w:rsidP="00031ABE">
      <w:pPr>
        <w:pStyle w:val="a9"/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1.</w:t>
      </w:r>
      <w:r w:rsidRPr="0003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30CF" w:rsidRPr="0003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Создать муниципальное унитарное предприятие </w:t>
      </w:r>
      <w:r w:rsidR="00A971F3" w:rsidRPr="0003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85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Водсервис</w:t>
      </w:r>
      <w:proofErr w:type="spellEnd"/>
      <w:r w:rsidRPr="0003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Долговского </w:t>
      </w:r>
      <w:r w:rsidR="00554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</w:t>
      </w:r>
      <w:proofErr w:type="spellStart"/>
      <w:r w:rsidR="00A62740" w:rsidRPr="0003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Новичихинского</w:t>
      </w:r>
      <w:proofErr w:type="spellEnd"/>
      <w:r w:rsidR="00A62740" w:rsidRPr="0003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Алтайского края</w:t>
      </w:r>
      <w:r w:rsidR="00B830CF" w:rsidRPr="0003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1ABE" w:rsidRDefault="00031ABE" w:rsidP="00031ABE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03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066E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Определить основным видом деятельности муниципального</w:t>
      </w:r>
      <w:r w:rsidR="00066E44" w:rsidRPr="0003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унитарно</w:t>
      </w:r>
      <w:r w:rsidR="00066E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 предприятия</w:t>
      </w:r>
      <w:r w:rsidR="00066E44" w:rsidRPr="0003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85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Водсервис</w:t>
      </w:r>
      <w:proofErr w:type="spellEnd"/>
      <w:r w:rsidR="00066E44" w:rsidRPr="0003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66E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Долговского </w:t>
      </w:r>
      <w:r w:rsidR="00554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сельсовета </w:t>
      </w:r>
      <w:proofErr w:type="spellStart"/>
      <w:r w:rsidR="00066E44" w:rsidRPr="0003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Новичихинского</w:t>
      </w:r>
      <w:proofErr w:type="spellEnd"/>
      <w:r w:rsidR="00066E44" w:rsidRPr="0003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Алтайского края</w:t>
      </w:r>
      <w:r w:rsidR="00066E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66E44" w:rsidRPr="00031ABE" w:rsidRDefault="00066E44" w:rsidP="00554E82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- </w:t>
      </w:r>
      <w:r w:rsidR="00554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холодное водоснабжение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54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971F3" w:rsidRDefault="00A971F3" w:rsidP="00B83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554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B830CF" w:rsidRPr="00632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Утвердить Устав муниципального унитарного предприятия </w:t>
      </w:r>
      <w:r w:rsidR="00A004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85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Водсервис</w:t>
      </w:r>
      <w:proofErr w:type="spellEnd"/>
      <w:r w:rsidR="00A004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5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Долговского </w:t>
      </w:r>
      <w:r w:rsidR="00554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сельсовета </w:t>
      </w:r>
      <w:proofErr w:type="spellStart"/>
      <w:r w:rsidR="00A62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Новичихинского</w:t>
      </w:r>
      <w:proofErr w:type="spellEnd"/>
      <w:r w:rsidR="00A62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Алтайского края</w:t>
      </w:r>
      <w:r w:rsidR="007708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 № 1)</w:t>
      </w:r>
      <w:r w:rsidR="00B830CF" w:rsidRPr="00632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F7248" w:rsidRDefault="00A00464" w:rsidP="00B83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554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B830CF" w:rsidRPr="00632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Назначить директором муниципального унитарного предприятия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85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Водсервис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62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Долговского </w:t>
      </w:r>
      <w:r w:rsidR="00554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</w:t>
      </w:r>
      <w:proofErr w:type="spellStart"/>
      <w:r w:rsidR="00A62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Новичихинского</w:t>
      </w:r>
      <w:proofErr w:type="spellEnd"/>
      <w:r w:rsidR="00A62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Алтайского края</w:t>
      </w:r>
      <w:r w:rsidR="00B830CF" w:rsidRPr="00632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И.А. Решетова</w:t>
      </w:r>
      <w:r w:rsidR="006F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971F3" w:rsidRDefault="00031ABE" w:rsidP="00B83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554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6F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830CF" w:rsidRPr="00632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B830CF" w:rsidRPr="00632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аключить трудовой договор с директором муниципального унитарного предприятия </w:t>
      </w:r>
      <w:r w:rsidR="00A004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85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Водсервис</w:t>
      </w:r>
      <w:proofErr w:type="spellEnd"/>
      <w:r w:rsidR="00A004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62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Долговского </w:t>
      </w:r>
      <w:r w:rsidR="00554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</w:t>
      </w:r>
      <w:proofErr w:type="spellStart"/>
      <w:r w:rsidR="00A62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Новичихинского</w:t>
      </w:r>
      <w:proofErr w:type="spellEnd"/>
      <w:r w:rsidR="00A62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Алтайского края</w:t>
      </w:r>
      <w:r w:rsidR="00B830CF" w:rsidRPr="00632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A0988" w:rsidRPr="009A0988" w:rsidRDefault="001232F9" w:rsidP="009A0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975E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517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="009A0988" w:rsidRPr="00517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Внести в уставный фонд муниципального унитарного предприятия «</w:t>
      </w:r>
      <w:proofErr w:type="spellStart"/>
      <w:r w:rsidR="00853B72" w:rsidRPr="00517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Водсервис</w:t>
      </w:r>
      <w:proofErr w:type="spellEnd"/>
      <w:r w:rsidR="009A0988" w:rsidRPr="00517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853B72" w:rsidRPr="00517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Долговского </w:t>
      </w:r>
      <w:r w:rsidR="009A0988" w:rsidRPr="00517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="009A0988" w:rsidRPr="00517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Новичихинского</w:t>
      </w:r>
      <w:proofErr w:type="spellEnd"/>
      <w:r w:rsidR="009A0988" w:rsidRPr="00517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Алтайского </w:t>
      </w:r>
      <w:r w:rsidR="009A0988" w:rsidRPr="00517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края имущество в размере </w:t>
      </w:r>
      <w:r w:rsidR="00517FB1" w:rsidRPr="00517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576</w:t>
      </w:r>
      <w:r w:rsidR="00517FB1" w:rsidRPr="00517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517FB1" w:rsidRPr="00517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527 руб. 92 коп</w:t>
      </w:r>
      <w:r w:rsidR="009A0988" w:rsidRPr="00517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517FB1" w:rsidRPr="00517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пятьсот семьдесят шесть тысяч пятьсот двадцать семь  рублей 92 коп.</w:t>
      </w:r>
      <w:r w:rsidR="009A0988" w:rsidRPr="00517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 согласно списку</w:t>
      </w:r>
      <w:r w:rsidR="009A0988" w:rsidRPr="009A098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(Приложение № 2) и закрепить его на праве хозяйственного ведения за указанным предприятием.</w:t>
      </w:r>
    </w:p>
    <w:p w:rsidR="001232F9" w:rsidRDefault="00975E3C" w:rsidP="00975E3C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7.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униципальное унитарное предприятие</w:t>
      </w:r>
      <w:r w:rsidRPr="00632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85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Водсервис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85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Долговского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Алтайского края определить единственным гарантирующим поставщиком холодной воды на территории </w:t>
      </w:r>
      <w:r w:rsidR="0085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Долговского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Алтайского края.</w:t>
      </w:r>
    </w:p>
    <w:p w:rsidR="004B3A9E" w:rsidRDefault="00A00464" w:rsidP="00B83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975E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B830CF" w:rsidRPr="00632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F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="0085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Долговского </w:t>
      </w:r>
      <w:r w:rsidR="00554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</w:t>
      </w:r>
      <w:proofErr w:type="spellStart"/>
      <w:r w:rsidR="006F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Новичихинского</w:t>
      </w:r>
      <w:proofErr w:type="spellEnd"/>
      <w:r w:rsidR="006F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осуществить все необходимые мероприятия по государственной регистрации муниципального унитарного предприятия</w:t>
      </w:r>
      <w:r w:rsidR="006F7248" w:rsidRPr="00632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85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Водсервис</w:t>
      </w:r>
      <w:proofErr w:type="spellEnd"/>
      <w:r w:rsidR="006F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85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Долговского </w:t>
      </w:r>
      <w:r w:rsidR="00554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</w:t>
      </w:r>
      <w:proofErr w:type="spellStart"/>
      <w:r w:rsidR="006F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Новичихинского</w:t>
      </w:r>
      <w:proofErr w:type="spellEnd"/>
      <w:r w:rsidR="006F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Алтайского</w:t>
      </w:r>
      <w:r w:rsidR="00554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края</w:t>
      </w:r>
      <w:r w:rsidR="00B830CF" w:rsidRPr="00632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708DE" w:rsidRDefault="007708DE" w:rsidP="00B83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8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975E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B830CF" w:rsidRPr="00632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B830CF" w:rsidRPr="00632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B830CF" w:rsidRPr="00632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исполнением </w:t>
      </w:r>
      <w:r w:rsidR="00554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настоящего </w:t>
      </w:r>
      <w:r w:rsidR="00B830CF" w:rsidRPr="00632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постановления </w:t>
      </w:r>
      <w:r w:rsidR="00554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оставляю за 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830CF" w:rsidRPr="00632E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62740" w:rsidRDefault="00A62740" w:rsidP="00B83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F7248" w:rsidRDefault="00B830CF" w:rsidP="006F7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2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</w:t>
      </w:r>
      <w:r w:rsidR="00554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сельсовета</w:t>
      </w:r>
      <w:r w:rsidR="007708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85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А.Д. Пеньков</w:t>
      </w:r>
      <w:r w:rsidR="007708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</w:t>
      </w:r>
    </w:p>
    <w:p w:rsidR="00A93B4E" w:rsidRDefault="00A93B4E" w:rsidP="006F72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3F2FE5" w:rsidRDefault="003F2FE5" w:rsidP="006F72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3F2FE5" w:rsidRDefault="003F2FE5" w:rsidP="006F72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3F2FE5" w:rsidRDefault="003F2FE5" w:rsidP="006F72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3F2FE5" w:rsidRDefault="003F2FE5" w:rsidP="006F72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3F2FE5" w:rsidRDefault="003F2FE5" w:rsidP="006F72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3F2FE5" w:rsidRDefault="003F2FE5" w:rsidP="006F72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3F2FE5" w:rsidRDefault="003F2FE5" w:rsidP="006F72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3F2FE5" w:rsidRDefault="003F2FE5" w:rsidP="006F72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554E82" w:rsidRDefault="00554E82" w:rsidP="006F72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554E82" w:rsidRDefault="00554E82" w:rsidP="006F72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554E82" w:rsidRDefault="00554E82" w:rsidP="006F72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554E82" w:rsidRDefault="00554E82" w:rsidP="006F72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554E82" w:rsidRDefault="00554E82" w:rsidP="006F72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554E82" w:rsidRDefault="00554E82" w:rsidP="006F72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554E82" w:rsidRDefault="00554E82" w:rsidP="006F72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554E82" w:rsidRDefault="00554E82" w:rsidP="006F72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554E82" w:rsidRDefault="00554E82" w:rsidP="006F72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554E82" w:rsidRDefault="00554E82" w:rsidP="006F72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554E82" w:rsidRDefault="00554E82" w:rsidP="006F72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554E82" w:rsidRDefault="00554E82" w:rsidP="006F72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554E82" w:rsidRDefault="00554E82" w:rsidP="006F72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8728EB" w:rsidRDefault="008728EB" w:rsidP="006F72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975E3C" w:rsidRDefault="00975E3C" w:rsidP="006F72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8728EB" w:rsidRDefault="008728EB" w:rsidP="006F72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853B72" w:rsidRDefault="00853B72" w:rsidP="006F72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853B72" w:rsidRDefault="00853B72" w:rsidP="006F72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275CFD" w:rsidRDefault="00275CFD" w:rsidP="006F72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9A0988" w:rsidRDefault="009A0988" w:rsidP="006F72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9A0988" w:rsidRDefault="009A0988" w:rsidP="006F72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9A0988" w:rsidRDefault="009A0988" w:rsidP="006F72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7669A4" w:rsidRPr="00437082" w:rsidRDefault="007669A4" w:rsidP="006F72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Приложение № 1 к постановлению</w:t>
      </w:r>
    </w:p>
    <w:p w:rsidR="00554E82" w:rsidRDefault="007669A4" w:rsidP="007669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Администрации </w:t>
      </w:r>
      <w:r w:rsidR="00853B7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Долговского </w:t>
      </w:r>
      <w:r w:rsidR="00554E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сельсовета</w:t>
      </w:r>
    </w:p>
    <w:p w:rsidR="007669A4" w:rsidRPr="00437082" w:rsidRDefault="00FF209B" w:rsidP="007669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7669A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района</w:t>
      </w:r>
    </w:p>
    <w:p w:rsidR="007669A4" w:rsidRPr="00437082" w:rsidRDefault="007669A4" w:rsidP="007669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№ </w:t>
      </w:r>
      <w:r w:rsidR="00517FB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3</w:t>
      </w:r>
      <w:r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от </w:t>
      </w:r>
      <w:r w:rsidR="00517FB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31</w:t>
      </w:r>
      <w:r w:rsidR="003F2FE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r w:rsidR="00517FB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05</w:t>
      </w:r>
      <w:r w:rsidR="003F2FE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.201</w:t>
      </w:r>
      <w:r w:rsidR="00554E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9</w:t>
      </w:r>
      <w:r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г.</w:t>
      </w:r>
    </w:p>
    <w:p w:rsidR="007669A4" w:rsidRPr="00437082" w:rsidRDefault="007669A4" w:rsidP="007669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A452F4" w:rsidRPr="00437082" w:rsidRDefault="00A452F4" w:rsidP="00A452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</w:rPr>
      </w:pPr>
      <w:r w:rsidRPr="00437082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</w:rPr>
        <w:t>Устав муниципального унитарного п</w:t>
      </w:r>
      <w:r w:rsidR="00A62740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</w:rPr>
        <w:t>редприятия</w:t>
      </w:r>
      <w:r w:rsidR="00A62740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</w:rPr>
        <w:br/>
        <w:t>«</w:t>
      </w:r>
      <w:proofErr w:type="spellStart"/>
      <w:r w:rsidR="00853B72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</w:rPr>
        <w:t>Водсервис</w:t>
      </w:r>
      <w:proofErr w:type="spellEnd"/>
      <w:r w:rsidR="00A62740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» </w:t>
      </w:r>
      <w:r w:rsidR="00853B72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Долговского </w:t>
      </w:r>
      <w:r w:rsidR="00554E82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сельсовета </w:t>
      </w:r>
      <w:proofErr w:type="spellStart"/>
      <w:r w:rsidR="00A62740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</w:rPr>
        <w:t>Новичихинского</w:t>
      </w:r>
      <w:proofErr w:type="spellEnd"/>
      <w:r w:rsidR="00A62740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района Алтайского края</w:t>
      </w:r>
      <w:r w:rsidRPr="00437082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</w:rPr>
        <w:br/>
      </w:r>
    </w:p>
    <w:p w:rsidR="00A452F4" w:rsidRPr="00437082" w:rsidRDefault="00A452F4" w:rsidP="00A452F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</w:rPr>
      </w:pPr>
      <w:r w:rsidRPr="00437082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</w:rPr>
        <w:t>1. Общие положения</w:t>
      </w:r>
    </w:p>
    <w:p w:rsidR="00A452F4" w:rsidRPr="00437082" w:rsidRDefault="00FC3F4D" w:rsidP="00A452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    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1.1. Муниципальное унитарное предприятие </w:t>
      </w:r>
      <w:r w:rsidR="00A6274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«</w:t>
      </w:r>
      <w:proofErr w:type="spellStart"/>
      <w:r w:rsidR="00853B7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Водсервис</w:t>
      </w:r>
      <w:proofErr w:type="spellEnd"/>
      <w:r w:rsidR="00A6274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» </w:t>
      </w:r>
      <w:r w:rsidR="00853B7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Долговского</w:t>
      </w:r>
      <w:r w:rsidR="00554E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сельсовета </w:t>
      </w:r>
      <w:proofErr w:type="spellStart"/>
      <w:r w:rsidR="00A6274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Новичихинского</w:t>
      </w:r>
      <w:proofErr w:type="spellEnd"/>
      <w:r w:rsidR="00A6274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района Алтайского края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(далее - Предприятие) создано в соответствии с </w:t>
      </w:r>
      <w:r w:rsidR="007669A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Гражданским кодексом Российской Федерации, Федеральным законом  «О государственных и муниципальных предприятиях» № 161-ФЗ от 14.11.2002г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</w:p>
    <w:p w:rsidR="00A452F4" w:rsidRPr="00437082" w:rsidRDefault="00FC3F4D" w:rsidP="00A452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    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1.2. Полное наименование </w:t>
      </w:r>
      <w:r w:rsidR="0018425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редприятия: Муниципальное унитарное предприятие</w:t>
      </w:r>
      <w:r w:rsidR="00A42A5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A6274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«</w:t>
      </w:r>
      <w:proofErr w:type="spellStart"/>
      <w:r w:rsidR="00853B7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Водсервис</w:t>
      </w:r>
      <w:proofErr w:type="spellEnd"/>
      <w:r w:rsidR="00A6274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» </w:t>
      </w:r>
      <w:r w:rsidR="00853B7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Долговского </w:t>
      </w:r>
      <w:r w:rsidR="00554E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сельсовета </w:t>
      </w:r>
      <w:proofErr w:type="spellStart"/>
      <w:r w:rsidR="00A6274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Новичихинского</w:t>
      </w:r>
      <w:proofErr w:type="spellEnd"/>
      <w:r w:rsidR="00A6274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района Алтайского края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. Сокращенное наименование </w:t>
      </w:r>
      <w:r w:rsidR="0018425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редприятия: МУП </w:t>
      </w:r>
      <w:r w:rsidR="00A6274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«</w:t>
      </w:r>
      <w:proofErr w:type="spellStart"/>
      <w:r w:rsidR="00853B7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Водсервис</w:t>
      </w:r>
      <w:proofErr w:type="spellEnd"/>
      <w:r w:rsidR="00A6274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» </w:t>
      </w:r>
      <w:r w:rsidR="00853B7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Долговского </w:t>
      </w:r>
      <w:r w:rsidR="00554E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сельсовета </w:t>
      </w:r>
      <w:proofErr w:type="spellStart"/>
      <w:r w:rsidR="00A6274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Новичихинского</w:t>
      </w:r>
      <w:proofErr w:type="spellEnd"/>
      <w:r w:rsidR="00A6274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района Алтайского края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</w:p>
    <w:p w:rsidR="00A452F4" w:rsidRPr="00437082" w:rsidRDefault="00FC3F4D" w:rsidP="00A452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    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1.3. Учредителем Предприятия является муниципальное образование </w:t>
      </w:r>
      <w:proofErr w:type="spellStart"/>
      <w:r w:rsidR="00853B7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Долговский</w:t>
      </w:r>
      <w:proofErr w:type="spellEnd"/>
      <w:r w:rsidR="00853B7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554E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сельсовет </w:t>
      </w:r>
      <w:proofErr w:type="spellStart"/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Новичихинск</w:t>
      </w:r>
      <w:r w:rsidR="00554E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ого</w:t>
      </w:r>
      <w:proofErr w:type="spellEnd"/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район</w:t>
      </w:r>
      <w:r w:rsidR="00554E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Алтайского края в лице Администрации </w:t>
      </w:r>
      <w:r w:rsidR="00853B7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Долговского </w:t>
      </w:r>
      <w:r w:rsidR="00554E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сельсовета </w:t>
      </w:r>
      <w:proofErr w:type="spellStart"/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Новичихинского</w:t>
      </w:r>
      <w:proofErr w:type="spellEnd"/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района Алтайского края (далее 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–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Учредитель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)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</w:p>
    <w:p w:rsidR="007669A4" w:rsidRPr="00437082" w:rsidRDefault="00FC3F4D" w:rsidP="00A452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    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1.4. Место</w:t>
      </w:r>
      <w:r w:rsidR="007669A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нахождение и юридический адрес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Предприятия: </w:t>
      </w:r>
      <w:r w:rsidR="00A6096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65973</w:t>
      </w:r>
      <w:r w:rsidR="00853B7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5</w:t>
      </w:r>
      <w:r w:rsidR="00A6096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, Алтайский край, </w:t>
      </w:r>
      <w:proofErr w:type="spellStart"/>
      <w:r w:rsidR="00A6096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Новичихинский</w:t>
      </w:r>
      <w:proofErr w:type="spellEnd"/>
      <w:r w:rsidR="00A6096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район, село </w:t>
      </w:r>
      <w:r w:rsidR="00853B7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Долгово</w:t>
      </w:r>
      <w:r w:rsidR="00A6096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, улица</w:t>
      </w:r>
      <w:r w:rsidR="00853B7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Кооперативная</w:t>
      </w:r>
      <w:r w:rsidR="00A6096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, дом </w:t>
      </w:r>
      <w:r w:rsidR="00853B7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5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. </w:t>
      </w:r>
    </w:p>
    <w:p w:rsidR="00A6096E" w:rsidRPr="00437082" w:rsidRDefault="00FC3F4D" w:rsidP="00A609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     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Почтовый адрес</w:t>
      </w:r>
      <w:r w:rsidR="007669A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Предприятия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: </w:t>
      </w:r>
      <w:r w:rsidR="000D2F1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65973</w:t>
      </w:r>
      <w:r w:rsidR="00853B7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5</w:t>
      </w:r>
      <w:r w:rsidR="000D2F1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, Алтайский край, </w:t>
      </w:r>
      <w:proofErr w:type="spellStart"/>
      <w:r w:rsidR="000D2F1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Новичихинский</w:t>
      </w:r>
      <w:proofErr w:type="spellEnd"/>
      <w:r w:rsidR="000D2F1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район, село </w:t>
      </w:r>
      <w:r w:rsidR="00853B7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Долгово</w:t>
      </w:r>
      <w:r w:rsidR="000D2F1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, улица </w:t>
      </w:r>
      <w:r w:rsidR="00853B7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Кооперативная</w:t>
      </w:r>
      <w:r w:rsidR="000D2F1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, дом</w:t>
      </w:r>
      <w:r w:rsidR="00853B7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5</w:t>
      </w:r>
      <w:r w:rsidR="000D2F16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. </w:t>
      </w:r>
    </w:p>
    <w:p w:rsidR="000D2F16" w:rsidRPr="00437082" w:rsidRDefault="00FC3F4D" w:rsidP="000D2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     </w:t>
      </w:r>
      <w:r w:rsidR="007669A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Фактический адрес Предприятия: </w:t>
      </w:r>
      <w:r w:rsidR="000D2F1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65973</w:t>
      </w:r>
      <w:r w:rsidR="00853B7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5</w:t>
      </w:r>
      <w:r w:rsidR="000D2F1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, Алтайский край, </w:t>
      </w:r>
      <w:proofErr w:type="spellStart"/>
      <w:r w:rsidR="000D2F1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Новичихинский</w:t>
      </w:r>
      <w:proofErr w:type="spellEnd"/>
      <w:r w:rsidR="000D2F1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район, село </w:t>
      </w:r>
      <w:r w:rsidR="00853B7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Долгово</w:t>
      </w:r>
      <w:r w:rsidR="000D2F1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, улица </w:t>
      </w:r>
      <w:r w:rsidR="00853B7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Кооперативная</w:t>
      </w:r>
      <w:r w:rsidR="000D2F1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, дом </w:t>
      </w:r>
      <w:r w:rsidR="00853B7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5</w:t>
      </w:r>
      <w:r w:rsidR="000D2F16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. </w:t>
      </w:r>
    </w:p>
    <w:p w:rsidR="00A452F4" w:rsidRPr="00437082" w:rsidRDefault="00FC3F4D" w:rsidP="00A452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    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1.5. Предприятие является коммерческой организацией, не наделенной правом собственности на имущество, закрепленное за ним Учредителем.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    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1.6. Имущество Предприятия принадлежит ему на праве хозяйственного ведения, является неделимым и не может быть распределено по вкладам (долям, паям), в том числе между работниками Предприятия.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    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1.7. Предприятие может от своего имени приобретать и осуществлять имущественные и личные неимущественные права, </w:t>
      </w:r>
      <w:proofErr w:type="gramStart"/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нести обязанности</w:t>
      </w:r>
      <w:proofErr w:type="gramEnd"/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, быть истцом и ответчиком в суде, име</w:t>
      </w:r>
      <w:r w:rsidR="00A42A5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ет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самостоятельный баланс.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     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1.8. Предприятие имеет круглую печать, содержащую его полное фирменное наименование на русском языке и указание местонахождения, штампы и бланки со своим фирменным наименованием.</w:t>
      </w:r>
    </w:p>
    <w:p w:rsidR="00A452F4" w:rsidRPr="00437082" w:rsidRDefault="00FC3F4D" w:rsidP="00A452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   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1.9. Предприятие имеет гражданские права, соответствующие предмету и целям его деятельности, предусмотренным настоящим Уставом, и несет связанные с этой деятельностью обязанности.</w:t>
      </w:r>
    </w:p>
    <w:p w:rsidR="00A452F4" w:rsidRPr="00437082" w:rsidRDefault="00FC3F4D" w:rsidP="00A452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lastRenderedPageBreak/>
        <w:t xml:space="preserve">    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Предприятие считается созданным как юридическое лицо со дня внесения соответствующей записи в Единый государственный реестр юридических лиц.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   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Предприятие вправе в установленном порядке открывать банковские счета.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    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Отдельные виды деятельности, перечень которых определяется Федеральным законом "О лицензировании отдельных видов деятельности", Предприятие может осуществлять только на основании лицензии.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    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1.10. Предприятие по согласованию с Учредителем может создавать филиалы и открывать представительства.</w:t>
      </w:r>
    </w:p>
    <w:p w:rsidR="00FC3F4D" w:rsidRDefault="00FC3F4D" w:rsidP="00A452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FC3F4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     </w:t>
      </w:r>
      <w:r w:rsidR="00A452F4" w:rsidRPr="00FC3F4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Предприятие может быть участником (членом) коммерческих организаций, а также некоммерческих организаций, в которых, в соответствии с федеральным законодательством, допускается участие юридических лиц.</w:t>
      </w:r>
    </w:p>
    <w:p w:rsidR="00A452F4" w:rsidRPr="00437082" w:rsidRDefault="00FC3F4D" w:rsidP="00A452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      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Предприятие не вправе выступать учредителем (участником) кредитных организаций.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      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Решение об участии Предприятия в коммерческой или некоммерческой организации может быть принято только с согласия Учредителя.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     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1.11. Предприятие несет ответственность по своим обязательствам всем принадлежащим ему имуществом.</w:t>
      </w:r>
    </w:p>
    <w:p w:rsidR="00A452F4" w:rsidRPr="00437082" w:rsidRDefault="00FC3F4D" w:rsidP="00A452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       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Предприятие не несет ответственность по обязательствам Учредителя.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       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1.12. Учредитель не несет ответственность по обязательствам Предприятия, за исключением случаев, предусмотренных действующим законодательством.</w:t>
      </w:r>
    </w:p>
    <w:p w:rsidR="00A452F4" w:rsidRPr="00437082" w:rsidRDefault="00A452F4" w:rsidP="00A452F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</w:rPr>
      </w:pPr>
      <w:r w:rsidRPr="00437082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</w:rPr>
        <w:t>2. Цели, предмет и виды деятельности Предприятия</w:t>
      </w:r>
    </w:p>
    <w:p w:rsidR="00602B1D" w:rsidRPr="00437082" w:rsidRDefault="00FC3F4D" w:rsidP="00A452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       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2.1. Целью </w:t>
      </w:r>
      <w:r w:rsidR="007669A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создания и предметом 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деятельности Предприятия явля</w:t>
      </w:r>
      <w:r w:rsidR="007669A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ю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тся </w:t>
      </w:r>
      <w:r w:rsidR="000F0B69" w:rsidRPr="00632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</w:t>
      </w:r>
      <w:r w:rsidR="002F4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0F0B69" w:rsidRPr="00632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бесперебойного </w:t>
      </w:r>
      <w:r w:rsidR="002F4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холодного </w:t>
      </w:r>
      <w:r w:rsidR="000F0B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водо</w:t>
      </w:r>
      <w:r w:rsidR="000F0B69" w:rsidRPr="00632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снабжения потребителей</w:t>
      </w:r>
      <w:r w:rsidR="007669A4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повышение эффективности и рентабельности реализации </w:t>
      </w:r>
      <w:r w:rsidR="002F48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холодной воды</w:t>
      </w:r>
      <w:r w:rsidR="007669A4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территории </w:t>
      </w:r>
      <w:r w:rsidR="00853B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Долговского</w:t>
      </w:r>
      <w:r w:rsidR="002F48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7669A4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Новичихинского</w:t>
      </w:r>
      <w:proofErr w:type="spellEnd"/>
      <w:r w:rsidR="007669A4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2F48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Алтайского края</w:t>
      </w:r>
      <w:r w:rsidR="007669A4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удовлетворение общественных потребностей в указанной продукции, а также извлечение прибыли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</w:p>
    <w:p w:rsidR="00602B1D" w:rsidRPr="007B3DD8" w:rsidRDefault="00FC3F4D" w:rsidP="002F481D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      </w:t>
      </w:r>
      <w:r w:rsidR="00A452F4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2.2. Для достижения целей, указанных в п.2.1. настоящего Устава, Предприятие осуществл</w:t>
      </w:r>
      <w:r w:rsidR="001B5EFF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яет </w:t>
      </w:r>
      <w:r w:rsidR="002F481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основной </w:t>
      </w:r>
      <w:r w:rsidR="001B5EFF" w:rsidRPr="0043708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вид деятельности</w:t>
      </w:r>
      <w:r w:rsidR="002F481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1315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-</w:t>
      </w:r>
      <w:r w:rsidR="00A60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4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холодное водоснабжение</w:t>
      </w:r>
      <w:r w:rsidR="00A60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13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</w:p>
    <w:p w:rsidR="00437082" w:rsidRPr="00437082" w:rsidRDefault="00437082" w:rsidP="00437082">
      <w:pPr>
        <w:shd w:val="clear" w:color="auto" w:fill="FFFFFF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70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 Управление Предприятием</w:t>
      </w:r>
    </w:p>
    <w:p w:rsidR="00437082" w:rsidRPr="00437082" w:rsidRDefault="00FC3F4D" w:rsidP="00FC3F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 Управление Предприятием осуществляется в соответствии с действующим законодательством РФ и настоящим Уставом.</w:t>
      </w:r>
    </w:p>
    <w:p w:rsidR="00437082" w:rsidRPr="00437082" w:rsidRDefault="00FC3F4D" w:rsidP="00FC3F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3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.2. Руководитель Предприятия - директор, который является единоличным исполнительным органом Предприятия. Директор Предприятия назначается и освобождается </w:t>
      </w:r>
      <w:r w:rsid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должности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Учредителем. Директор Предприятия подотчетен </w:t>
      </w:r>
      <w:r w:rsid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Учредителю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37082" w:rsidRPr="00437082" w:rsidRDefault="00FC3F4D" w:rsidP="00FC3F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3.3. Директор Предприятия осуществляет свою деятельность на основании трудового договора. В соответствии с трудовым законодательством и иными содержащими нормы трудового права нормативными правовыми актами в договоре предусматриваются права и обязанности директора, размер его должностного оклада, условия премирования, порядок изменения и прекращения трудового договора.</w:t>
      </w:r>
    </w:p>
    <w:p w:rsidR="00437082" w:rsidRPr="00437082" w:rsidRDefault="00FC3F4D" w:rsidP="00FC3F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3.4. Директор Предприятия подлежит аттестации в порядке, установленном </w:t>
      </w:r>
      <w:r w:rsid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Учредителем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37082" w:rsidRPr="00437082" w:rsidRDefault="00FC3F4D" w:rsidP="00FC3F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3.5. Директор Предприятия </w:t>
      </w:r>
      <w:proofErr w:type="gramStart"/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отчитывается о деятельности</w:t>
      </w:r>
      <w:proofErr w:type="gramEnd"/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Предприятия в порядке и в сроки, которые определяются </w:t>
      </w:r>
      <w:r w:rsid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Учредителем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37082" w:rsidRPr="00437082" w:rsidRDefault="00FC3F4D" w:rsidP="00762CC1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3.6. Директор выполняет следующие основные функции и обязанности по организации и обеспечению деятельности Предприятия:</w:t>
      </w:r>
    </w:p>
    <w:p w:rsidR="00437082" w:rsidRPr="00437082" w:rsidRDefault="00FC3F4D" w:rsidP="00762CC1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действует от имени Предприятия без доверенности, в том числе представляет его интересы, совершает в установленном порядке сделки от имени Предприятия, представляет на утверждение Учредителю структуру и штатное расписание Предприятия, осуществляет прием на работу работников, заключает с ними, изменяет и прекращает трудовые договоры, издает приказы, выдает доверенности в порядке, установленном законодательством;</w:t>
      </w:r>
    </w:p>
    <w:p w:rsidR="00437082" w:rsidRPr="00437082" w:rsidRDefault="00FC3F4D" w:rsidP="00FC3F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в пределах, установленных действующим законодательством, и с согласия </w:t>
      </w:r>
      <w:r w:rsidR="00762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Учредителя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распоряжается имуществом Предприятия;</w:t>
      </w:r>
    </w:p>
    <w:p w:rsidR="00437082" w:rsidRPr="00437082" w:rsidRDefault="00FC3F4D" w:rsidP="00FC3F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заключает договоры;</w:t>
      </w:r>
    </w:p>
    <w:p w:rsidR="00437082" w:rsidRPr="00437082" w:rsidRDefault="00FC3F4D" w:rsidP="00FC3F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открывает </w:t>
      </w:r>
      <w:proofErr w:type="gramStart"/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расчетный</w:t>
      </w:r>
      <w:proofErr w:type="gramEnd"/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иные счета Предприятия;</w:t>
      </w:r>
    </w:p>
    <w:p w:rsidR="00437082" w:rsidRPr="00437082" w:rsidRDefault="00FC3F4D" w:rsidP="00FC3F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организует выполнение решений </w:t>
      </w:r>
      <w:r w:rsid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Учредителя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37082" w:rsidRPr="00437082" w:rsidRDefault="00FC3F4D" w:rsidP="00FC3F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3.7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случае отсутствия директора его полномочия, права и обязанности возлагаются на заместителя директора либо иного работника, назначаемого директором.</w:t>
      </w:r>
    </w:p>
    <w:p w:rsidR="00437082" w:rsidRPr="00437082" w:rsidRDefault="00FC3F4D" w:rsidP="00FC3F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Директор Предприятия несет в установленном законом порядке ответственность за убытки, причиненные унитарному Предприятию его виновными действиями (бездействием), в том числе в случае утраты имущества Предприятия. Собственник имущества унитарного Предприятия вправе предъявить иск о возмещении убытков, причиненных Предприятию, директору Предприятия.</w:t>
      </w:r>
    </w:p>
    <w:p w:rsidR="00437082" w:rsidRPr="00437082" w:rsidRDefault="00FC3F4D" w:rsidP="00FC3F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Главный бухгалтер назначается и освобождается от должности директором Предприятия по согласованию с Учредителем.</w:t>
      </w:r>
    </w:p>
    <w:p w:rsidR="00437082" w:rsidRPr="00437082" w:rsidRDefault="00FC3F4D" w:rsidP="00FC3F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</w:t>
      </w:r>
      <w:r w:rsid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Работники участвуют в управлении Предприятием путем принятия решений на собраниях, имеющих рекомендательный характер. </w:t>
      </w:r>
    </w:p>
    <w:p w:rsidR="00437082" w:rsidRPr="00437082" w:rsidRDefault="00437082" w:rsidP="00FC3F4D">
      <w:pPr>
        <w:shd w:val="clear" w:color="auto" w:fill="FFFFFF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370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 Организация деятельности Предприятия</w:t>
      </w:r>
    </w:p>
    <w:p w:rsidR="00437082" w:rsidRPr="00437082" w:rsidRDefault="00FC3F4D" w:rsidP="00FC3F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4.1. Предприятие строит свои отношения с физическими и юридическими лицами во всех сферах хозяйственной деятельности на основе договоров. Предприятие свободно в выборе форм и предмета хозяйственных договоров и обязательств, любых других условий хозяйственных взаимоотношений с другими юридическими лицами, которые не противоречат действующему законодательству РФ и настоящему Уставу.</w:t>
      </w:r>
    </w:p>
    <w:p w:rsidR="00437082" w:rsidRPr="00437082" w:rsidRDefault="00FC3F4D" w:rsidP="00FC3F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Для выполнения уставных целей Предприятие имеет право:</w:t>
      </w:r>
    </w:p>
    <w:p w:rsidR="00437082" w:rsidRPr="00437082" w:rsidRDefault="00FC3F4D" w:rsidP="00FC3F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приобретать или арендовать основные и оборотные средства за счет имеющихся у него финансовых ресурсов, кредитов, ссуд и других источников финансирования;</w:t>
      </w:r>
    </w:p>
    <w:p w:rsidR="00437082" w:rsidRPr="00437082" w:rsidRDefault="00FC3F4D" w:rsidP="00FC3F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осуществлять все виды коммерческих сделок путем заключения прямых договоров с юридическими и физическими лицами;</w:t>
      </w:r>
    </w:p>
    <w:p w:rsidR="00437082" w:rsidRPr="00437082" w:rsidRDefault="00FC3F4D" w:rsidP="00FC3F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планировать свою деятельность и определять перспективы развития, исходя из спроса на выполняемые работы, оказываемые услуги, производимую продукцию;</w:t>
      </w:r>
    </w:p>
    <w:p w:rsidR="00437082" w:rsidRPr="00437082" w:rsidRDefault="00762CC1" w:rsidP="00FC3F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определять размер средств, направляемых на оплату труда работников Предприятия и на его техническое и социальное развитие.</w:t>
      </w:r>
    </w:p>
    <w:p w:rsidR="00437082" w:rsidRPr="00437082" w:rsidRDefault="00762CC1" w:rsidP="00FC3F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="00E45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Предприятие обеспечивает гарантированные действующим законодательством РФ минимальный </w:t>
      </w:r>
      <w:proofErr w:type="gramStart"/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размер оплаты труда</w:t>
      </w:r>
      <w:proofErr w:type="gramEnd"/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условия труда и меры социальной поддержки своих работников.</w:t>
      </w:r>
    </w:p>
    <w:p w:rsidR="00437082" w:rsidRPr="00437082" w:rsidRDefault="00762CC1" w:rsidP="00FC3F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="00E45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Предприятие обязано:</w:t>
      </w:r>
    </w:p>
    <w:p w:rsidR="00437082" w:rsidRPr="00437082" w:rsidRDefault="00762CC1" w:rsidP="00FC3F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нести ответственность в соответствии с законодательством Российской Федерации за нарушение договорных, кредитных, арендных, расчетных и налоговых обязательств, продажу товаров и услуг, пользование которыми может принести вред здоровью населения, а равно иных правил хозяйствования;</w:t>
      </w:r>
    </w:p>
    <w:p w:rsidR="00437082" w:rsidRPr="00437082" w:rsidRDefault="00762CC1" w:rsidP="00FC3F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возместить ущерб, причиненный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санитарно-эпидемиологических норм и требований по защите здоровья работников, населения и потребителей продукции за счет результатов своей хозяйственной деятельности;</w:t>
      </w:r>
    </w:p>
    <w:p w:rsidR="00437082" w:rsidRPr="00437082" w:rsidRDefault="00762CC1" w:rsidP="00FC3F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обеспечивать своим работникам безопасные условия труда и нести ответственность в установленном порядке за ущерб, причиненный их здоровью и трудоспособности;</w:t>
      </w:r>
    </w:p>
    <w:p w:rsidR="00437082" w:rsidRPr="00437082" w:rsidRDefault="00762CC1" w:rsidP="00FC3F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осуществлять оперативный бухгалтерский учет и отчетность результатов финансово-хозяйственной и иной деятельности, вести статистическую отчетность, </w:t>
      </w:r>
      <w:proofErr w:type="gramStart"/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отчитываться о результатах</w:t>
      </w:r>
      <w:proofErr w:type="gramEnd"/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деятельности в соответствующих органах в порядке и сроки, установленные действующим законодательством РФ;</w:t>
      </w:r>
    </w:p>
    <w:p w:rsidR="00437082" w:rsidRPr="00437082" w:rsidRDefault="00762CC1" w:rsidP="00FC3F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за ненадлежащее исполнение обязанностей и искажение </w:t>
      </w:r>
      <w:proofErr w:type="gramStart"/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отчетности</w:t>
      </w:r>
      <w:proofErr w:type="gramEnd"/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должностные лица Предприятия несут ответственность, установленную законодательством РФ.</w:t>
      </w:r>
    </w:p>
    <w:p w:rsidR="00437082" w:rsidRPr="00437082" w:rsidRDefault="00762CC1" w:rsidP="00FC3F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 производственной, хозяйственной и финансовой деятельностью Предприятия осуществляется Учредителем, а также иными государственными органами в пределах их компетенции.</w:t>
      </w:r>
    </w:p>
    <w:p w:rsidR="00437082" w:rsidRPr="00437082" w:rsidRDefault="00762CC1" w:rsidP="00FC3F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gramStart"/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эффективностью использования и сохранностью муниципального имущества, закрепленного за Предприятием на праве хозяйственного ведения, осуществляет Учредитель.</w:t>
      </w:r>
    </w:p>
    <w:p w:rsidR="00437082" w:rsidRPr="00E45EDC" w:rsidRDefault="00437082" w:rsidP="00FC3F4D">
      <w:pPr>
        <w:shd w:val="clear" w:color="auto" w:fill="FFFFFF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45E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5. Имущество и уставный фонд Предприятия</w:t>
      </w:r>
    </w:p>
    <w:p w:rsidR="00437082" w:rsidRPr="00437082" w:rsidRDefault="00762CC1" w:rsidP="00FC3F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5.1. Имущество Предприятия находится в муниципальной собственности, отражается на самостоятельном балансе и закрепл</w:t>
      </w:r>
      <w:r w:rsidR="00EA20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яется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Предприятием на праве хозяйственного ведения, формируется за счет имущества и доходов от деятельности Предприятия и иных источников, не противоречащих действующему законодательству РФ.</w:t>
      </w:r>
    </w:p>
    <w:p w:rsidR="00437082" w:rsidRPr="00437082" w:rsidRDefault="00762CC1" w:rsidP="00FC3F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Право на имущество, закрепляемое за Предприятием на праве хозяйственного ведения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Учредителем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возникает с момента передачи такого имущества Предприятию, если иное не предусмотрено федеральным законом.</w:t>
      </w:r>
    </w:p>
    <w:p w:rsidR="00437082" w:rsidRPr="00437082" w:rsidRDefault="00762CC1" w:rsidP="00FC3F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Предприятие вправе владеть и пользоваться закрепленным за ним муниципальным имуществом по своему усмотрению, без согласия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собственника. Пределы прав Предприятия по распоряжению имуществом определены действующим законодательством РФ.</w:t>
      </w:r>
    </w:p>
    <w:p w:rsidR="00437082" w:rsidRPr="00437082" w:rsidRDefault="00762CC1" w:rsidP="00762CC1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5.3. Уставный фонд Предприятия определяет минимальный размер его имущества, гарантирующего интересы кредиторов Предприятия, может формироваться за счет денег, а также ценных бумаг, других вещей, имущественных прав и иных прав, имеющих денежную оценку.</w:t>
      </w:r>
    </w:p>
    <w:p w:rsidR="0028122C" w:rsidRPr="00517FB1" w:rsidRDefault="00762CC1" w:rsidP="0028122C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437082" w:rsidRPr="00517FB1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28122C" w:rsidRPr="00517FB1">
        <w:rPr>
          <w:rFonts w:ascii="Times New Roman" w:eastAsia="Times New Roman" w:hAnsi="Times New Roman" w:cs="Times New Roman"/>
          <w:sz w:val="28"/>
          <w:szCs w:val="28"/>
        </w:rPr>
        <w:t xml:space="preserve"> К моменту регистрации Предприятия уставный фонд формируется за счет имущества, в размере</w:t>
      </w:r>
      <w:r w:rsidR="00517FB1" w:rsidRPr="00517FB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17FB1" w:rsidRPr="00517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576</w:t>
      </w:r>
      <w:r w:rsidR="00517FB1" w:rsidRPr="00517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517FB1" w:rsidRPr="00517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527 руб. 92 коп (пятьсот семьдесят шесть тысяч пятьсот двадцать семь  рублей 92 коп.)</w:t>
      </w:r>
      <w:r w:rsidR="0028122C" w:rsidRPr="00517FB1">
        <w:rPr>
          <w:rFonts w:ascii="Times New Roman" w:eastAsia="Times New Roman" w:hAnsi="Times New Roman" w:cs="Times New Roman"/>
          <w:sz w:val="28"/>
          <w:szCs w:val="28"/>
        </w:rPr>
        <w:t>, путем передачи имущества Учредителем на баланс Предприятия.</w:t>
      </w:r>
    </w:p>
    <w:p w:rsidR="00437082" w:rsidRPr="00437082" w:rsidRDefault="00EA20BF" w:rsidP="00762CC1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5.5.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Источниками формирования имущества Предприятия, в том числе финансовых ресурсов, являются:</w:t>
      </w:r>
    </w:p>
    <w:p w:rsidR="00437082" w:rsidRPr="00437082" w:rsidRDefault="00762CC1" w:rsidP="00762CC1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прибыль, полученная от выполнения работ, услуг, реализации продукции, а также от других видов хозяйственной деятельности;</w:t>
      </w:r>
    </w:p>
    <w:p w:rsidR="00437082" w:rsidRPr="00437082" w:rsidRDefault="00762CC1" w:rsidP="00762CC1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кредиты банков и других кредиторов;</w:t>
      </w:r>
    </w:p>
    <w:p w:rsidR="00437082" w:rsidRPr="00437082" w:rsidRDefault="00762CC1" w:rsidP="00E45EDC">
      <w:pPr>
        <w:shd w:val="clear" w:color="auto" w:fill="FFFFFF"/>
        <w:spacing w:after="88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иные источники, не противоречащие законодательству РФ.</w:t>
      </w:r>
    </w:p>
    <w:p w:rsidR="00437082" w:rsidRPr="00437082" w:rsidRDefault="00762CC1" w:rsidP="00762CC1">
      <w:pPr>
        <w:shd w:val="clear" w:color="auto" w:fill="FFFFFF"/>
        <w:tabs>
          <w:tab w:val="left" w:pos="284"/>
        </w:tabs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A20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="002812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Предприятие перечисляет часть прибыли в местный бюджет в размере, установленном </w:t>
      </w:r>
      <w:r w:rsidR="00E45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решением Собрания депутатов </w:t>
      </w:r>
      <w:r w:rsidR="00853B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Долговского </w:t>
      </w:r>
      <w:r w:rsidR="00EA20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сельсовета </w:t>
      </w:r>
      <w:proofErr w:type="spellStart"/>
      <w:r w:rsidR="00E45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Новичихинского</w:t>
      </w:r>
      <w:proofErr w:type="spellEnd"/>
      <w:r w:rsidR="00E45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37082" w:rsidRPr="00437082" w:rsidRDefault="00762CC1" w:rsidP="00762C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="002812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Увеличение уставного фонда Предприятия допускается только после его формирования в полном объеме, в том числе после передачи Предприятию недвижимого и иного имущества, предназначенного для закрепления за ним на праве хозяйственного ведения. Увеличение уставного фонда может осуществляться за счет дополнительно передаваемого имущества, а также доходов, полученных в результате деятельности Предприятия.</w:t>
      </w:r>
    </w:p>
    <w:p w:rsidR="00437082" w:rsidRPr="00437082" w:rsidRDefault="00762CC1" w:rsidP="00762C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="002812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Решение об увеличении уставного фонда Предприятия может быть принято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Учредителем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только на основании данных утвержденной годовой бухгалтерской отчетности Предприятия за истекший финансовый год. Размер уставного фонда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учетом размера его резервного фонда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может превышать стоимост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чистых активов Предприятия. Одновременно с принятием решения об увеличении уставного фонда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Учредитель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принимает решение о внесении соответствующих изменений в Устав Предприятия. Документы, подтверждающие увеличение уставного фонда Предприятия, должны быть представлены в орган, осуществляющий государственную регистрацию юридических лиц.</w:t>
      </w:r>
    </w:p>
    <w:p w:rsidR="00437082" w:rsidRPr="00437082" w:rsidRDefault="00762CC1" w:rsidP="00E34B74">
      <w:pPr>
        <w:shd w:val="clear" w:color="auto" w:fill="FFFFFF"/>
        <w:spacing w:after="88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="002812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Уставный фонд Предприятия не может быть уменьшен, если в результате такого уменьшения его размер станет меньше определенного в соответствии с Федеральным законом "О государственных и муниципальных унитарных предприятиях" минимального размера уставного фонда. В случае если по окончании финансового года стоимость чистых активов Предприятия окажется меньше размера его уставного фонда,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Учредитель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Предприятия обязан принять решение об уменьшении размера уставного фонда Предприятия до размера, не превышающего стоимости его чистых активов, и зарегистрировать эти изменения в установленном Законом порядке. </w:t>
      </w:r>
      <w:proofErr w:type="gramStart"/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если по окончании финансового года стоимость чистых активов Предприятия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окажется меньше установленного вышеуказанным Федеральным законом на дату государственной регистрации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фонда, </w:t>
      </w:r>
      <w:r w:rsidR="002D53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Учредитель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Предприятия должен принять решение о ликвидации или реорганизации такого Предприятия.</w:t>
      </w:r>
      <w:proofErr w:type="gramEnd"/>
    </w:p>
    <w:p w:rsidR="00437082" w:rsidRPr="00437082" w:rsidRDefault="002D53F6" w:rsidP="002D53F6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</w:t>
      </w:r>
      <w:r w:rsidR="002812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Стоимость чистых активов муниципального Предприятия определяется на основании данных бухгалтерской отчетности в порядке, установленном нормативными правовыми актами Российской Федерации.</w:t>
      </w:r>
    </w:p>
    <w:p w:rsidR="00437082" w:rsidRDefault="00437082" w:rsidP="002D53F6">
      <w:pPr>
        <w:shd w:val="clear" w:color="auto" w:fill="FFFFFF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34B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6. Резервный фонд и иные фонды унитарного Предприятия</w:t>
      </w:r>
    </w:p>
    <w:p w:rsidR="002D53F6" w:rsidRPr="002D53F6" w:rsidRDefault="002D53F6" w:rsidP="002D53F6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6.1. Предприятие за счет остающейся в его распоряжении чистой прибыли создает резервный фонд. Средства резервного фонда используются исключительно на покрытие убытков Предприятия.</w:t>
      </w:r>
    </w:p>
    <w:p w:rsidR="00E34B74" w:rsidRDefault="002D53F6" w:rsidP="002D53F6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Предприятие за счет остающейся в его распоряжении чистой прибыли </w:t>
      </w:r>
      <w:r w:rsidR="00E34B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может создавать следующие фонды:</w:t>
      </w:r>
    </w:p>
    <w:p w:rsidR="00E34B74" w:rsidRDefault="002D53F6" w:rsidP="002D53F6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34B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накопления;</w:t>
      </w:r>
    </w:p>
    <w:p w:rsidR="00E34B74" w:rsidRDefault="002D53F6" w:rsidP="002D53F6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34B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потребления.</w:t>
      </w:r>
    </w:p>
    <w:p w:rsidR="00E34B74" w:rsidRDefault="002D53F6" w:rsidP="002D53F6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34B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Фонд накопления предназначен для учета источников средств, направленных на создание (приобретение) нового имущества, осуществление капитальных вложений и др.</w:t>
      </w:r>
    </w:p>
    <w:p w:rsidR="00437082" w:rsidRPr="00437082" w:rsidRDefault="002D53F6" w:rsidP="002D53F6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34B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Фонд потребления, предназначен для осуществления мероприятий по развитию социальной сферы и материальному поощрению работников Предприятия.</w:t>
      </w:r>
    </w:p>
    <w:p w:rsidR="00437082" w:rsidRPr="00437082" w:rsidRDefault="00E34B74" w:rsidP="002D53F6">
      <w:pPr>
        <w:shd w:val="clear" w:color="auto" w:fill="FFFFFF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4B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</w:t>
      </w:r>
      <w:r w:rsidR="00437082" w:rsidRPr="00E34B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Распоряжение имуществом Предприятия</w:t>
      </w:r>
    </w:p>
    <w:p w:rsidR="00437082" w:rsidRPr="00437082" w:rsidRDefault="002D53F6" w:rsidP="002D53F6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7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.1. Предприятие </w:t>
      </w:r>
      <w:r w:rsidR="007F6A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владеет, пользуется и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распоряжается </w:t>
      </w:r>
      <w:r w:rsidR="007F6A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закрепленным за ним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праве хозяйственного ведения</w:t>
      </w:r>
      <w:r w:rsidR="007F6A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имуществом в соответствии с законодательством Российской Федерации и правовыми актами органов местного самоуправления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37082" w:rsidRPr="00437082" w:rsidRDefault="002D53F6" w:rsidP="002D53F6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7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.2. Предприятие не вправе продавать принадлежащее ему недвижимое имущество, сдавать его в аренду, отдавать в залог, вносить в качестве вклада в уставный капитал других юридических лиц или иным способом распоряжаться таким имуществом без согласия </w:t>
      </w:r>
      <w:r w:rsidR="007F6A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Учредителя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37082" w:rsidRPr="00437082" w:rsidRDefault="002D53F6" w:rsidP="002D53F6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7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.3. Движимым и недвижимым имуществом Предприятие распоряжается только в пределах, не лишающих его возможности осуществлять деятельность, цели, предмет, виды которой определены Уставом такого Предприятия. Сделки, совершенные Предприятием с нарушением этого требования, являются ничтожными.</w:t>
      </w:r>
    </w:p>
    <w:p w:rsidR="00437082" w:rsidRPr="00437082" w:rsidRDefault="002D53F6" w:rsidP="002D53F6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7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.4. Предприятие не вправе без согласия </w:t>
      </w:r>
      <w:r w:rsidR="007F6A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Учредителя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совершать сделки, связанные с предоставлением займов, поручительств, получением банковских гарантий, с уступкой требований, переводом долга, а также заключать договоры простого товарищества.</w:t>
      </w:r>
    </w:p>
    <w:p w:rsidR="00437082" w:rsidRPr="00437082" w:rsidRDefault="002D53F6" w:rsidP="002D53F6">
      <w:pPr>
        <w:shd w:val="clear" w:color="auto" w:fill="FFFFFF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</w:t>
      </w:r>
      <w:r w:rsidR="00437082" w:rsidRPr="007F6A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Хранение документов Предприятия</w:t>
      </w:r>
    </w:p>
    <w:p w:rsidR="00437082" w:rsidRPr="00437082" w:rsidRDefault="002D53F6" w:rsidP="002D53F6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8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.1. Предприятие обязано хранить следующие документы:</w:t>
      </w:r>
    </w:p>
    <w:p w:rsidR="00437082" w:rsidRPr="00437082" w:rsidRDefault="002D53F6" w:rsidP="002D53F6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учредительные документы Предприятия, а также изменения и дополнения, внесенные в учредительные документы Предприятия и зарегистрированные в установленном порядке;</w:t>
      </w:r>
    </w:p>
    <w:p w:rsidR="00437082" w:rsidRPr="00437082" w:rsidRDefault="002D53F6" w:rsidP="002D53F6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решения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Учредителя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создании Предприятия и об утверждении перечня имущества, передаваемого Пред</w:t>
      </w:r>
      <w:r w:rsidR="007F6A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приятию в хозяйственное ведение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 денежной оценке уставного фонда муниципального Предприятия, а также иные решения, связанные с созданием Предприятия;</w:t>
      </w:r>
    </w:p>
    <w:p w:rsidR="00437082" w:rsidRPr="00437082" w:rsidRDefault="002D53F6" w:rsidP="002D53F6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документ, подтверждающий государственную регистрацию Предприятия;</w:t>
      </w:r>
    </w:p>
    <w:p w:rsidR="00437082" w:rsidRPr="00437082" w:rsidRDefault="002D53F6" w:rsidP="002D53F6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документы, подтверждающие права Предприятия на имущество, находящееся на его балансе;</w:t>
      </w:r>
    </w:p>
    <w:p w:rsidR="00437082" w:rsidRPr="00437082" w:rsidRDefault="002D53F6" w:rsidP="002D53F6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внутренние документы Предприятия;</w:t>
      </w:r>
    </w:p>
    <w:p w:rsidR="00437082" w:rsidRPr="00437082" w:rsidRDefault="002D53F6" w:rsidP="002D53F6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положения о филиалах и представительствах Предприятия;</w:t>
      </w:r>
    </w:p>
    <w:p w:rsidR="00437082" w:rsidRPr="00437082" w:rsidRDefault="002D53F6" w:rsidP="002D53F6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решения собственника имущества Предприятия, касающиеся деятельности Предприятия;</w:t>
      </w:r>
    </w:p>
    <w:p w:rsidR="00437082" w:rsidRPr="00437082" w:rsidRDefault="002D53F6" w:rsidP="002D53F6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списки аффилированных лиц Предприятия;</w:t>
      </w:r>
    </w:p>
    <w:p w:rsidR="00437082" w:rsidRPr="00437082" w:rsidRDefault="002D53F6" w:rsidP="00437082">
      <w:pPr>
        <w:shd w:val="clear" w:color="auto" w:fill="FFFFFF"/>
        <w:spacing w:after="88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аудиторские заключения, заключения органов муниципального финансового контроля;</w:t>
      </w:r>
    </w:p>
    <w:p w:rsidR="00437082" w:rsidRPr="00437082" w:rsidRDefault="002D53F6" w:rsidP="002D53F6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иные документы, предусмотренные федеральными законами и иными нормативными правовыми актами, Уставом Предприятия, внутренними документами Предприятия, решениями </w:t>
      </w:r>
      <w:r w:rsidR="007F6A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Учредителя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директором Предприятия.</w:t>
      </w:r>
    </w:p>
    <w:p w:rsidR="00437082" w:rsidRPr="00437082" w:rsidRDefault="002D53F6" w:rsidP="002D53F6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8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.2. При ликвидации Предприятия документы постоянного хранения, имеющие научно-историческое значение, а также документы по личному составу (приказы, личные дела и карточки учета, лицевые счета и т.д.) передаются на хранение в архивный отдел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proofErr w:type="spellStart"/>
      <w:r w:rsidR="007F6A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Новичихинского</w:t>
      </w:r>
      <w:proofErr w:type="spellEnd"/>
      <w:r w:rsidR="007F6A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Алтайского края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Передача и упорядочение документации осуществляется силами и за счет сре</w:t>
      </w:r>
      <w:proofErr w:type="gramStart"/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дств Пр</w:t>
      </w:r>
      <w:proofErr w:type="gramEnd"/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едприятия в соответствии с требованиями архивных органов.</w:t>
      </w:r>
    </w:p>
    <w:p w:rsidR="00437082" w:rsidRPr="00437082" w:rsidRDefault="002D53F6" w:rsidP="002D53F6">
      <w:pPr>
        <w:shd w:val="clear" w:color="auto" w:fill="FFFFFF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  <w:r w:rsidR="00437082" w:rsidRPr="007F6A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Реорганизация и ликвидация Предприятия</w:t>
      </w:r>
    </w:p>
    <w:p w:rsidR="00437082" w:rsidRPr="00437082" w:rsidRDefault="002D53F6" w:rsidP="002D53F6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9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.1. </w:t>
      </w:r>
      <w:proofErr w:type="gramStart"/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Унитарное Предприятие может быть реорганизовано по решению </w:t>
      </w:r>
      <w:r w:rsidR="007F6A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Учредителя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порядке, предусмотренном Гражданским кодексом Российской Федерации, Федеральным законом "О государственных и муниципальных унитарных предприятиях" и иными федеральными законами</w:t>
      </w:r>
      <w:r w:rsidR="007F6A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предварительно согласованному с Собранием депутатов </w:t>
      </w:r>
      <w:r w:rsidR="00961A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Долговского</w:t>
      </w:r>
      <w:r w:rsidR="00F931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7F6A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Новичихинского</w:t>
      </w:r>
      <w:proofErr w:type="spellEnd"/>
      <w:r w:rsidR="007F6A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района, а также в случаях, установленных законом, по решению уполномоченных государственных органов или по решению суда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437082" w:rsidRPr="00437082" w:rsidRDefault="004A0FF4" w:rsidP="004A0FF4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9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.2. Реорганизация Предприятия может быть осуществлена в форме:</w:t>
      </w:r>
    </w:p>
    <w:p w:rsidR="00437082" w:rsidRPr="00437082" w:rsidRDefault="004A0FF4" w:rsidP="004A0FF4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слияния двух или нескольких унитарных Предприятий;</w:t>
      </w:r>
    </w:p>
    <w:p w:rsidR="00437082" w:rsidRPr="00437082" w:rsidRDefault="004A0FF4" w:rsidP="004A0FF4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присоединения к унитарному Предприятию одного или нескольких унитарных Предприятий;</w:t>
      </w:r>
    </w:p>
    <w:p w:rsidR="00437082" w:rsidRPr="00437082" w:rsidRDefault="004A0FF4" w:rsidP="004A0FF4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разделения унитарного Предприятия на два или несколько унитарных Предприятий;</w:t>
      </w:r>
    </w:p>
    <w:p w:rsidR="00437082" w:rsidRPr="00437082" w:rsidRDefault="004A0FF4" w:rsidP="004A0FF4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выделения из унитарного Предприятия одного или нескольких унитарных Предприятий;</w:t>
      </w:r>
    </w:p>
    <w:p w:rsidR="00437082" w:rsidRPr="00437082" w:rsidRDefault="004A0FF4" w:rsidP="004A0FF4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преобразования унитарного Предприятия в юридическое лицо иной организационно-правовой формы в предусмотренных федеральными законами случаях.</w:t>
      </w:r>
    </w:p>
    <w:p w:rsidR="00437082" w:rsidRPr="00437082" w:rsidRDefault="004A0FF4" w:rsidP="004A0FF4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9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.3. Унитарные предприятия могут быть реорганизованы в форме слияния или присоединения, если их имущество принадлежит одному и тому же собственнику.</w:t>
      </w:r>
    </w:p>
    <w:p w:rsidR="00437082" w:rsidRPr="00437082" w:rsidRDefault="004A0FF4" w:rsidP="004A0FF4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9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.4. Не является реорганизацией изменение вида унитарного Предприятия, а также изменение правового положения унитарного Предприятия вследствие перехода права собственности на его имущество к другому собственнику государственного или муниципального имущества (Российской Федерации, субъекту Российской Федерации или муниципальному образованию).</w:t>
      </w:r>
    </w:p>
    <w:p w:rsidR="00437082" w:rsidRPr="00437082" w:rsidRDefault="004A0FF4" w:rsidP="004A0FF4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9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.5. В случае изменения вида унитарного Предприятия, а также передачи имущества унитарного Предприятия другому собственнику государственного или муниципального имущества (Российской Федерации, субъекту Российской Федерации или муниципальному образованию) в Устав унитарного Предприятия вносятся соответствующие изменения.</w:t>
      </w:r>
    </w:p>
    <w:p w:rsidR="00437082" w:rsidRPr="00437082" w:rsidRDefault="004A0FF4" w:rsidP="00A62740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9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.6. Передача имущества считается состоявшейся с момента государственной регистрации внесенных в Устав Предприятия изменений.</w:t>
      </w:r>
    </w:p>
    <w:p w:rsidR="00437082" w:rsidRPr="00437082" w:rsidRDefault="004A0FF4" w:rsidP="00A62740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9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.7. Предприятие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:rsidR="00437082" w:rsidRPr="00437082" w:rsidRDefault="004A0FF4" w:rsidP="004A0FF4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9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.8. При реорганизации Предприятия в форме присоединения к нему другого унитарного предприятия первое из них считается реорганизованным с момента внесения в Единый государственный реестр юридических лиц записи о прекращении присоединенного Предприятия.</w:t>
      </w:r>
    </w:p>
    <w:p w:rsidR="00437082" w:rsidRPr="00437082" w:rsidRDefault="004A0FF4" w:rsidP="004A0FF4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9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.9. Предприятие может быть ликвидировано по решению </w:t>
      </w:r>
      <w:r w:rsidR="007F6A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Учредителя, предварительно согласованному с Собранием депутатов </w:t>
      </w:r>
      <w:r w:rsidR="00961A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Долговского</w:t>
      </w:r>
      <w:r w:rsidR="00123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7F6A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Новичихинского</w:t>
      </w:r>
      <w:proofErr w:type="spellEnd"/>
      <w:r w:rsidR="007F6A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района, а также в случаях, установленных законом, по решению уполномоченных государственных органов или по решению суда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37082" w:rsidRPr="00437082" w:rsidRDefault="004A0FF4" w:rsidP="004A0FF4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9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Ликвидация Предприятия влечет за собой его прекращение без перехода прав и обязанностей в порядке правопреемства к другим лицам.</w:t>
      </w:r>
    </w:p>
    <w:p w:rsidR="00437082" w:rsidRPr="00437082" w:rsidRDefault="004A0FF4" w:rsidP="004A0FF4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9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случае принятия решения о ликвидации унитарного Предприятия </w:t>
      </w:r>
      <w:r w:rsidR="00184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Учредитель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назначает ликвидационную комиссию.</w:t>
      </w:r>
    </w:p>
    <w:p w:rsidR="00437082" w:rsidRPr="00437082" w:rsidRDefault="004A0FF4" w:rsidP="004A0FF4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9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 момента назначения ликвидационной комиссии к ней переходят полномочия по управлению делами унитарного Предприятия. Ликвидационная комиссия от имени ликвидируемого унитарного Предприятия выступает в суде.</w:t>
      </w:r>
    </w:p>
    <w:p w:rsidR="00437082" w:rsidRPr="00437082" w:rsidRDefault="004A0FF4" w:rsidP="004A0FF4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9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случае если при проведении ликвидации муниципального Предприятия установлена его неспособность </w:t>
      </w:r>
      <w:proofErr w:type="gramStart"/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удовлетворить</w:t>
      </w:r>
      <w:proofErr w:type="gramEnd"/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требования кредиторов в полном объеме, </w:t>
      </w:r>
      <w:r w:rsidR="00184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директор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Предприятия или ликвидационная комиссия должны обратиться в арбитражный суд с заявлением о признании муниципального Предприятия банкротом.</w:t>
      </w:r>
    </w:p>
    <w:p w:rsidR="00437082" w:rsidRPr="00437082" w:rsidRDefault="004A0FF4" w:rsidP="004A0FF4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9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Порядок ликвидации Предприятия определяется Гражданским кодексом Российской Федерации, Федеральным законом "О государственных и муниципальных унитарных предприятиях" и иными нормативными правовыми актами.</w:t>
      </w:r>
    </w:p>
    <w:p w:rsidR="00437082" w:rsidRPr="00437082" w:rsidRDefault="004A0FF4" w:rsidP="004A0FF4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9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Ликвидация Предприятия считается завершенной, а Предприятие прекратившим свою деятельность с момента исключения его из Единого государственного реестра юридических лиц.</w:t>
      </w:r>
      <w:proofErr w:type="gramEnd"/>
    </w:p>
    <w:p w:rsidR="00437082" w:rsidRPr="00437082" w:rsidRDefault="004A0FF4" w:rsidP="004A0FF4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9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При ликвидации и реорганизации </w:t>
      </w:r>
      <w:proofErr w:type="gramStart"/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Предприятия</w:t>
      </w:r>
      <w:proofErr w:type="gramEnd"/>
      <w:r w:rsidR="00437082" w:rsidRPr="00437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увольняемым работникам гарантируется соблюдение их прав и интересов в соответствии с действующим законодательством РФ.</w:t>
      </w:r>
    </w:p>
    <w:p w:rsidR="00437082" w:rsidRDefault="00437082" w:rsidP="004370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0988" w:rsidRDefault="009A0988" w:rsidP="004370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0988" w:rsidRDefault="009A0988" w:rsidP="004370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0988" w:rsidRDefault="009A0988" w:rsidP="004370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0988" w:rsidRDefault="009A0988" w:rsidP="004370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0988" w:rsidRDefault="009A0988" w:rsidP="004370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0988" w:rsidRDefault="009A0988" w:rsidP="004370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0988" w:rsidRDefault="009A0988" w:rsidP="004370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0988" w:rsidRDefault="009A0988" w:rsidP="004370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0988" w:rsidRDefault="009A0988" w:rsidP="004370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0988" w:rsidRDefault="009A0988" w:rsidP="004370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0988" w:rsidRDefault="009A0988" w:rsidP="004370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0988" w:rsidRDefault="009A0988" w:rsidP="004370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0988" w:rsidRDefault="009A0988" w:rsidP="004370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0988" w:rsidRDefault="009A0988" w:rsidP="004370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0988" w:rsidRDefault="009A0988" w:rsidP="004370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0988" w:rsidRDefault="009A0988" w:rsidP="004370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0988" w:rsidRDefault="009A0988" w:rsidP="004370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0988" w:rsidRDefault="009A0988" w:rsidP="004370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0988" w:rsidRDefault="009A0988" w:rsidP="004370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0988" w:rsidRDefault="009A0988" w:rsidP="004370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0988" w:rsidRDefault="009A0988" w:rsidP="004370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1A2C" w:rsidRDefault="00961A2C" w:rsidP="004370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0988" w:rsidRPr="009A0988" w:rsidRDefault="009A0988" w:rsidP="009A0988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9A0988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Приложение № 2 к постановлению</w:t>
      </w:r>
    </w:p>
    <w:p w:rsidR="009A0988" w:rsidRPr="009A0988" w:rsidRDefault="009A0988" w:rsidP="009A0988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A098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Администрации </w:t>
      </w:r>
      <w:r w:rsidR="00961A2C">
        <w:rPr>
          <w:rFonts w:ascii="Times New Roman" w:eastAsia="Times New Roman" w:hAnsi="Times New Roman" w:cs="Times New Roman"/>
          <w:color w:val="FF0000"/>
          <w:sz w:val="28"/>
          <w:szCs w:val="28"/>
        </w:rPr>
        <w:t>Долговского</w:t>
      </w:r>
      <w:r w:rsidRPr="009A098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сельсовета</w:t>
      </w:r>
    </w:p>
    <w:p w:rsidR="009A0988" w:rsidRPr="009A0988" w:rsidRDefault="009A0988" w:rsidP="009A0988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9A0988">
        <w:rPr>
          <w:rFonts w:ascii="Times New Roman" w:eastAsia="Times New Roman" w:hAnsi="Times New Roman" w:cs="Times New Roman"/>
          <w:color w:val="FF0000"/>
          <w:sz w:val="28"/>
          <w:szCs w:val="28"/>
        </w:rPr>
        <w:t>Новичихинского</w:t>
      </w:r>
      <w:proofErr w:type="spellEnd"/>
      <w:r w:rsidRPr="009A098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района</w:t>
      </w:r>
    </w:p>
    <w:p w:rsidR="009A0988" w:rsidRPr="009A0988" w:rsidRDefault="009A0988" w:rsidP="009A0988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A098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№ </w:t>
      </w:r>
      <w:r w:rsidR="00896085"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  <w:r w:rsidRPr="009A098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от </w:t>
      </w:r>
      <w:r w:rsidR="0089608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31.05.2019 </w:t>
      </w:r>
      <w:r w:rsidRPr="009A0988">
        <w:rPr>
          <w:rFonts w:ascii="Times New Roman" w:eastAsia="Times New Roman" w:hAnsi="Times New Roman" w:cs="Times New Roman"/>
          <w:color w:val="FF0000"/>
          <w:sz w:val="28"/>
          <w:szCs w:val="28"/>
        </w:rPr>
        <w:t>г.</w:t>
      </w:r>
    </w:p>
    <w:p w:rsidR="009A0988" w:rsidRPr="009A0988" w:rsidRDefault="009A0988" w:rsidP="009A0988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9A0988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A0988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A0988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Перечень муниципального имущества, передаваемого в хозяйственное ведение муниципального унитарного предприятия «</w:t>
      </w:r>
      <w:proofErr w:type="spellStart"/>
      <w:r w:rsidR="00961A2C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Водсервис</w:t>
      </w:r>
      <w:proofErr w:type="spellEnd"/>
      <w:r w:rsidRPr="009A0988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» </w:t>
      </w:r>
      <w:r w:rsidR="00961A2C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Долговского </w:t>
      </w:r>
      <w:r w:rsidRPr="009A0988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9A0988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Новичихинского</w:t>
      </w:r>
      <w:proofErr w:type="spellEnd"/>
      <w:r w:rsidRPr="009A0988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района Алтайского края для формирования уставного фонда</w:t>
      </w:r>
    </w:p>
    <w:p w:rsidR="009A0988" w:rsidRPr="009A0988" w:rsidRDefault="009A0988" w:rsidP="009A0988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9A0988" w:rsidRPr="009A0988" w:rsidTr="00BD22DE">
        <w:tc>
          <w:tcPr>
            <w:tcW w:w="1101" w:type="dxa"/>
          </w:tcPr>
          <w:p w:rsidR="009A0988" w:rsidRPr="009A0988" w:rsidRDefault="009A0988" w:rsidP="00BD22D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9A098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5279" w:type="dxa"/>
          </w:tcPr>
          <w:p w:rsidR="009A0988" w:rsidRPr="009A0988" w:rsidRDefault="009A0988" w:rsidP="00BD22D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9A098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Наименование имущества</w:t>
            </w:r>
          </w:p>
        </w:tc>
        <w:tc>
          <w:tcPr>
            <w:tcW w:w="3191" w:type="dxa"/>
          </w:tcPr>
          <w:p w:rsidR="009A0988" w:rsidRPr="009A0988" w:rsidRDefault="009A0988" w:rsidP="00BD22D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9A098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Балансовая стоимость (руб.)</w:t>
            </w:r>
          </w:p>
        </w:tc>
      </w:tr>
      <w:tr w:rsidR="009A0988" w:rsidRPr="009A0988" w:rsidTr="00BD22DE">
        <w:tc>
          <w:tcPr>
            <w:tcW w:w="1101" w:type="dxa"/>
          </w:tcPr>
          <w:p w:rsidR="009A0988" w:rsidRPr="009A0988" w:rsidRDefault="009A0988" w:rsidP="00BD22D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9A098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79" w:type="dxa"/>
          </w:tcPr>
          <w:p w:rsidR="009A0988" w:rsidRPr="009A0988" w:rsidRDefault="009A0988" w:rsidP="00BD22D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9A0988" w:rsidRPr="009A0988" w:rsidRDefault="009A0988" w:rsidP="00BD22D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9A0988" w:rsidRPr="009A0988" w:rsidTr="00BD22DE">
        <w:tc>
          <w:tcPr>
            <w:tcW w:w="1101" w:type="dxa"/>
          </w:tcPr>
          <w:p w:rsidR="009A0988" w:rsidRPr="009A0988" w:rsidRDefault="009A0988" w:rsidP="00BD22D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9A098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279" w:type="dxa"/>
          </w:tcPr>
          <w:p w:rsidR="009A0988" w:rsidRPr="009A0988" w:rsidRDefault="009A0988" w:rsidP="00BD22D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9A0988" w:rsidRPr="009A0988" w:rsidRDefault="009A0988" w:rsidP="00BD22D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9A0988" w:rsidRPr="009A0988" w:rsidTr="00BD22DE">
        <w:tc>
          <w:tcPr>
            <w:tcW w:w="1101" w:type="dxa"/>
          </w:tcPr>
          <w:p w:rsidR="009A0988" w:rsidRPr="009A0988" w:rsidRDefault="009A0988" w:rsidP="00BD22D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9A098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5279" w:type="dxa"/>
          </w:tcPr>
          <w:p w:rsidR="009A0988" w:rsidRPr="009A0988" w:rsidRDefault="009A0988" w:rsidP="00BD22D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9A0988" w:rsidRPr="009A0988" w:rsidRDefault="009A0988" w:rsidP="00BD22D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</w:tbl>
    <w:p w:rsidR="009A0988" w:rsidRPr="009A0988" w:rsidRDefault="009A0988" w:rsidP="009A0988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9A0988" w:rsidRPr="009A0988" w:rsidRDefault="009A0988" w:rsidP="0043708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C6CE7" w:rsidRPr="009A0988" w:rsidRDefault="005C6CE7" w:rsidP="0043708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7708DE" w:rsidRPr="009A0988" w:rsidRDefault="007708DE" w:rsidP="0043708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7708DE" w:rsidRPr="009A0988" w:rsidRDefault="007708DE" w:rsidP="0043708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7708DE" w:rsidRPr="009A0988" w:rsidRDefault="007708DE" w:rsidP="004A0FF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4A0FF4" w:rsidRPr="009A0988" w:rsidRDefault="004A0FF4" w:rsidP="004A0FF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A62740" w:rsidRDefault="00A62740" w:rsidP="007708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3B4E" w:rsidRDefault="00A93B4E" w:rsidP="007708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3B4E" w:rsidRDefault="00A93B4E" w:rsidP="007708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3B4E" w:rsidRDefault="00A93B4E" w:rsidP="007708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3B4E" w:rsidRDefault="00A93B4E" w:rsidP="007708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315F" w:rsidRDefault="0031315F" w:rsidP="007708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315F" w:rsidRDefault="0031315F" w:rsidP="007708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315F" w:rsidRDefault="0031315F" w:rsidP="007708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315F" w:rsidRDefault="0031315F" w:rsidP="007708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315F" w:rsidRDefault="0031315F" w:rsidP="007708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315F" w:rsidRDefault="0031315F" w:rsidP="007708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315F" w:rsidRDefault="0031315F" w:rsidP="007708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315F" w:rsidRDefault="0031315F" w:rsidP="007708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1315F" w:rsidSect="006F724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C5C38"/>
    <w:multiLevelType w:val="hybridMultilevel"/>
    <w:tmpl w:val="00E481B0"/>
    <w:lvl w:ilvl="0" w:tplc="702CEB1A">
      <w:start w:val="1"/>
      <w:numFmt w:val="decimal"/>
      <w:lvlText w:val="%1."/>
      <w:lvlJc w:val="left"/>
      <w:pPr>
        <w:ind w:left="96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586A1EB6"/>
    <w:multiLevelType w:val="hybridMultilevel"/>
    <w:tmpl w:val="6714FAD4"/>
    <w:lvl w:ilvl="0" w:tplc="88D4BE4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52F4"/>
    <w:rsid w:val="00016700"/>
    <w:rsid w:val="00031ABE"/>
    <w:rsid w:val="00066E44"/>
    <w:rsid w:val="000D2F16"/>
    <w:rsid w:val="000F0B69"/>
    <w:rsid w:val="001232F9"/>
    <w:rsid w:val="00175FF6"/>
    <w:rsid w:val="0018425C"/>
    <w:rsid w:val="001B5EFF"/>
    <w:rsid w:val="001E7624"/>
    <w:rsid w:val="00231957"/>
    <w:rsid w:val="00240885"/>
    <w:rsid w:val="0025756B"/>
    <w:rsid w:val="00275CFD"/>
    <w:rsid w:val="0028122C"/>
    <w:rsid w:val="002A3C22"/>
    <w:rsid w:val="002C47D1"/>
    <w:rsid w:val="002D53F6"/>
    <w:rsid w:val="002F481D"/>
    <w:rsid w:val="0031315F"/>
    <w:rsid w:val="003F2FE5"/>
    <w:rsid w:val="003F3439"/>
    <w:rsid w:val="004009F9"/>
    <w:rsid w:val="00437082"/>
    <w:rsid w:val="00444AA1"/>
    <w:rsid w:val="004A0FF4"/>
    <w:rsid w:val="004B3A9E"/>
    <w:rsid w:val="00517FB1"/>
    <w:rsid w:val="00554E82"/>
    <w:rsid w:val="005C6CE7"/>
    <w:rsid w:val="005F4353"/>
    <w:rsid w:val="00602B1D"/>
    <w:rsid w:val="00671045"/>
    <w:rsid w:val="006F7248"/>
    <w:rsid w:val="00762CC1"/>
    <w:rsid w:val="007669A4"/>
    <w:rsid w:val="007708DE"/>
    <w:rsid w:val="00774159"/>
    <w:rsid w:val="007A7D9F"/>
    <w:rsid w:val="007B3DD8"/>
    <w:rsid w:val="007D1E17"/>
    <w:rsid w:val="007F6A33"/>
    <w:rsid w:val="00844A67"/>
    <w:rsid w:val="00853B72"/>
    <w:rsid w:val="008728EB"/>
    <w:rsid w:val="00894C23"/>
    <w:rsid w:val="00896085"/>
    <w:rsid w:val="009015EE"/>
    <w:rsid w:val="00961A2C"/>
    <w:rsid w:val="00975E3C"/>
    <w:rsid w:val="009A0988"/>
    <w:rsid w:val="009E3EB2"/>
    <w:rsid w:val="00A00464"/>
    <w:rsid w:val="00A42A57"/>
    <w:rsid w:val="00A452F4"/>
    <w:rsid w:val="00A550E9"/>
    <w:rsid w:val="00A6096E"/>
    <w:rsid w:val="00A62740"/>
    <w:rsid w:val="00A93B4E"/>
    <w:rsid w:val="00A971F3"/>
    <w:rsid w:val="00B32576"/>
    <w:rsid w:val="00B830CF"/>
    <w:rsid w:val="00C42F37"/>
    <w:rsid w:val="00C93F78"/>
    <w:rsid w:val="00CF2289"/>
    <w:rsid w:val="00DD2460"/>
    <w:rsid w:val="00E34B74"/>
    <w:rsid w:val="00E45EDC"/>
    <w:rsid w:val="00EA20BF"/>
    <w:rsid w:val="00F931E1"/>
    <w:rsid w:val="00FA53BF"/>
    <w:rsid w:val="00FC3F4D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85"/>
  </w:style>
  <w:style w:type="paragraph" w:styleId="3">
    <w:name w:val="heading 3"/>
    <w:basedOn w:val="a"/>
    <w:link w:val="30"/>
    <w:uiPriority w:val="9"/>
    <w:qFormat/>
    <w:rsid w:val="00A452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52F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A4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4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52F4"/>
  </w:style>
  <w:style w:type="character" w:styleId="a3">
    <w:name w:val="Hyperlink"/>
    <w:basedOn w:val="a0"/>
    <w:uiPriority w:val="99"/>
    <w:semiHidden/>
    <w:unhideWhenUsed/>
    <w:rsid w:val="00A452F4"/>
    <w:rPr>
      <w:color w:val="0000FF"/>
      <w:u w:val="single"/>
    </w:rPr>
  </w:style>
  <w:style w:type="paragraph" w:styleId="a4">
    <w:name w:val="Title"/>
    <w:basedOn w:val="a"/>
    <w:link w:val="a5"/>
    <w:qFormat/>
    <w:rsid w:val="00B830CF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5">
    <w:name w:val="Название Знак"/>
    <w:basedOn w:val="a0"/>
    <w:link w:val="a4"/>
    <w:rsid w:val="00B830C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6">
    <w:name w:val="Subtitle"/>
    <w:basedOn w:val="a"/>
    <w:link w:val="a7"/>
    <w:qFormat/>
    <w:rsid w:val="00B830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rsid w:val="00B830C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a8">
    <w:name w:val="Знак"/>
    <w:basedOn w:val="a"/>
    <w:rsid w:val="00B830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A971F3"/>
    <w:pPr>
      <w:ind w:left="720"/>
      <w:contextualSpacing/>
    </w:pPr>
  </w:style>
  <w:style w:type="table" w:styleId="aa">
    <w:name w:val="Table Grid"/>
    <w:basedOn w:val="a1"/>
    <w:uiPriority w:val="59"/>
    <w:rsid w:val="00313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3808D-C6C3-4710-B9BA-C507DB781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3738</Words>
  <Characters>21313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30</cp:revision>
  <cp:lastPrinted>2018-06-01T04:47:00Z</cp:lastPrinted>
  <dcterms:created xsi:type="dcterms:W3CDTF">2018-05-18T08:23:00Z</dcterms:created>
  <dcterms:modified xsi:type="dcterms:W3CDTF">2019-05-31T03:34:00Z</dcterms:modified>
</cp:coreProperties>
</file>