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0B" w:rsidRDefault="00A31B0B" w:rsidP="00A31B0B">
      <w:pPr>
        <w:tabs>
          <w:tab w:val="left" w:pos="71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РОССИЙСКАЯ ФЕДЕРАЦИЯ </w:t>
      </w:r>
    </w:p>
    <w:p w:rsidR="00A31B0B" w:rsidRDefault="00A31B0B" w:rsidP="00A31B0B">
      <w:pPr>
        <w:tabs>
          <w:tab w:val="left" w:pos="71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ДОЛГОВСКОГО СЕЛЬСОВЕТА</w:t>
      </w:r>
    </w:p>
    <w:p w:rsidR="00A31B0B" w:rsidRDefault="00A31B0B" w:rsidP="00A31B0B">
      <w:pPr>
        <w:tabs>
          <w:tab w:val="left" w:pos="71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НОВИЧИХИНСКОГО  РАЙОНА АЛТАЙСКОГО КРАЯ</w:t>
      </w:r>
    </w:p>
    <w:p w:rsidR="00A31B0B" w:rsidRDefault="00A31B0B" w:rsidP="00A31B0B">
      <w:pPr>
        <w:tabs>
          <w:tab w:val="left" w:pos="870"/>
          <w:tab w:val="left" w:pos="36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A31B0B" w:rsidRDefault="00A31B0B" w:rsidP="00A31B0B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A31B0B" w:rsidRDefault="00A31B0B" w:rsidP="00A31B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B0B" w:rsidRDefault="00A31B0B" w:rsidP="00A31B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05.04.2022 г.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№  11                                                                                с. Долгово</w:t>
      </w:r>
    </w:p>
    <w:p w:rsidR="00A31B0B" w:rsidRDefault="00A31B0B" w:rsidP="00A31B0B">
      <w:pPr>
        <w:spacing w:before="100" w:beforeAutospacing="1" w:after="100" w:afterAutospacing="1" w:line="240" w:lineRule="auto"/>
        <w:ind w:right="58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A31B0B" w:rsidRDefault="00A31B0B" w:rsidP="00A31B0B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соответствии с Федеральным законом от 27.07.2010 № 210 - ФЗ «Об организации  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</w:t>
      </w:r>
    </w:p>
    <w:p w:rsidR="00A31B0B" w:rsidRDefault="00A31B0B" w:rsidP="00A31B0B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31B0B" w:rsidRDefault="00A31B0B" w:rsidP="00A31B0B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ПОСТАНОВЛЯЮ: </w:t>
      </w:r>
    </w:p>
    <w:p w:rsidR="00A31B0B" w:rsidRDefault="00A31B0B" w:rsidP="00A31B0B">
      <w:pPr>
        <w:suppressAutoHyphens/>
        <w:spacing w:after="0" w:line="100" w:lineRule="atLeast"/>
        <w:jc w:val="both"/>
        <w:rPr>
          <w:rFonts w:ascii="Arial" w:eastAsia="SimSun" w:hAnsi="Arial" w:cs="Arial"/>
          <w:sz w:val="28"/>
          <w:szCs w:val="28"/>
          <w:lang w:eastAsia="ar-SA"/>
        </w:rPr>
      </w:pPr>
    </w:p>
    <w:p w:rsidR="00A31B0B" w:rsidRDefault="00A31B0B" w:rsidP="00A31B0B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>«Д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ar-SA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>
        <w:rPr>
          <w:rFonts w:ascii="Times New Roman" w:eastAsia="SimSun" w:hAnsi="Times New Roman"/>
          <w:sz w:val="28"/>
          <w:szCs w:val="28"/>
          <w:lang w:eastAsia="ar-SA"/>
        </w:rPr>
        <w:t>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Алтайского края .</w:t>
      </w:r>
    </w:p>
    <w:p w:rsidR="00A31B0B" w:rsidRDefault="00A31B0B" w:rsidP="00A31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 (обнародования).</w:t>
      </w:r>
    </w:p>
    <w:p w:rsidR="00A31B0B" w:rsidRDefault="00A31B0B" w:rsidP="00A31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Контроль исполнения настоящего постановления оставляю за собой.</w:t>
      </w:r>
    </w:p>
    <w:p w:rsidR="00A31B0B" w:rsidRDefault="00A31B0B" w:rsidP="00A31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 А.Д. Пеньков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B0B" w:rsidRDefault="00A31B0B" w:rsidP="00A31B0B">
      <w:pPr>
        <w:tabs>
          <w:tab w:val="left" w:pos="63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Утвержден</w:t>
      </w:r>
    </w:p>
    <w:p w:rsidR="00A31B0B" w:rsidRDefault="00A31B0B" w:rsidP="00A31B0B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Долговского сельсовета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района Алтайского края от 05.04.2022 № 11</w:t>
      </w:r>
    </w:p>
    <w:p w:rsidR="00A31B0B" w:rsidRDefault="00A31B0B" w:rsidP="00A31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1B0B" w:rsidRDefault="00A31B0B" w:rsidP="00A31B0B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</w:p>
    <w:p w:rsidR="00A31B0B" w:rsidRDefault="00A31B0B" w:rsidP="00A31B0B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sz w:val="24"/>
          <w:szCs w:val="24"/>
          <w:lang w:eastAsia="ar-SA"/>
        </w:rPr>
        <w:t xml:space="preserve">Административный регламент </w:t>
      </w:r>
    </w:p>
    <w:p w:rsidR="00A31B0B" w:rsidRDefault="00A31B0B" w:rsidP="00A31B0B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sz w:val="24"/>
          <w:szCs w:val="24"/>
          <w:lang w:eastAsia="ar-SA"/>
        </w:rPr>
        <w:t xml:space="preserve">предоставления муниципальной услуги </w:t>
      </w:r>
      <w:r>
        <w:rPr>
          <w:rFonts w:ascii="Times New Roman" w:eastAsia="SimSun" w:hAnsi="Times New Roman"/>
          <w:b/>
          <w:color w:val="000000"/>
          <w:sz w:val="24"/>
          <w:szCs w:val="24"/>
          <w:lang w:eastAsia="ar-SA"/>
        </w:rPr>
        <w:t>«Д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A31B0B" w:rsidRDefault="00A31B0B" w:rsidP="00A31B0B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</w:p>
    <w:p w:rsidR="00A31B0B" w:rsidRDefault="00A31B0B" w:rsidP="00A31B0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Административный регламент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Муниципальная услуга предоставляется администрацией Долговского сельсовета. Исполнение муниципальной услуги в администрации Долговского сельсовета осуществляет старший инспектор по финансам.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Конечным результатом предоставления услуги является: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2) письменный отказ в предоставлении муниципальной услуги.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  Муниципальная услуга реализуется по заявлению физических и юридических лиц (далее — заявитель).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  Предоставление муниципальной услуги осуществляется на бесплатной основе.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B0B" w:rsidRDefault="00A31B0B" w:rsidP="00A31B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11. Стандарт предоставления услуги</w:t>
      </w:r>
    </w:p>
    <w:p w:rsidR="00A31B0B" w:rsidRDefault="00A31B0B" w:rsidP="00A31B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Порядок информирования о предоставлении муниципальной услуги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Информация о муниципальной услуге предоставляется непосредственно в помещении администрации,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 - ресурсах администрации.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Информацию о процедурах предоставления муниципальной услуги можно получить: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с. Долгово,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Новичихинский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район, ул.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Кооперативная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д. 5. </w:t>
      </w:r>
    </w:p>
    <w:p w:rsidR="00A31B0B" w:rsidRDefault="00A31B0B" w:rsidP="00A3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понедельник, вторник, среда, четверг, пятница с 9:00 до 16:00 часов, перерыв с 13:00 до 14:00 часов.  Телефон для справок: 8 (385) 21-3-43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Муниципальную услугу предоставляет специалист администрации сельсовета 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 Перечень документов, необходимых для получения услуги, указан в приложении 2.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Общий срок предоставления органом местного самоуправления муниципальной услуги не должен превышать 20 календарных дней со дня регистрации заявления.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 Заявление и необходимые документы могут быть представлены в администрацию следующими способами: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посредством личного обращения заявителя или его представителем,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имеющем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документ, подтверждающий полномочия представителя;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  <w:t>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2.7.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2.7.1. Заявитель вправе представить в администрацию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  <w:t>2.8. Исчерпывающий перечень оснований для отказа в предоставлении муниципальной услуги: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  <w:proofErr w:type="gramEnd"/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наличие в представленных документах противоречивых сведений;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отсутствие в представленных документах сведений необходимых для оказания муниципальной услуги.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hAnsi="Times New Roman"/>
          <w:sz w:val="24"/>
          <w:szCs w:val="24"/>
          <w:lang w:eastAsia="ru-RU"/>
        </w:rPr>
        <w:tab/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2.11. Срок регистрации запроса заявителя о предоставлении муниципальной услуги.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2.12.1. Основными требованиями к месту предоставления муниципальной услуги являются: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наличие сектора для информирования заявителей, который должен быть оборудован информационным стендом;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2.13. На информационных стендах размещаются следующие информационные материалы: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настоящего регламента;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перечне оказываемых муниципальных услуг;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электронной почты администрации, официального сайта администрации.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2.14. Показателем доступности и качества муниципальной услуги является возможность: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получать услугу своевременно и в соответствии со стандартом предоставления услуги;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получать информацию о результате предоставления услуги;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2.14.1. Основные требования к качеству предоставления муниципальной услуги: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своевременность предоставления услуги;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достоверность и полнота информирования заявителя о ходе рассмотрения его заявления;   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удобство и доступность получения заявителем информации о порядке предоставления услуги; 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Алтайского края, муниципальными правовыми актами.   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2.14.2. Показателями качества предоставления муниципальной услуги являются: 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 н.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      Информация о муниципальной услуге размещается в электронной форме в информационно-телекоммуникационной сети «Интернет».    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B0B" w:rsidRDefault="00A31B0B" w:rsidP="00A31B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 Административные процедуры</w:t>
      </w:r>
    </w:p>
    <w:p w:rsidR="00A31B0B" w:rsidRDefault="00A31B0B" w:rsidP="00A31B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При исполнении муниципальной услуги выполняются следующие административные процедуры: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и прилагаемых к нему документов;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проверка представленных документов;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Прием заявления и прилагаемых к нему документов.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3.2.2.  Заявление может быть подано в администрацию.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ожидания в очереди при подаче заявления и документов не должен превышать 15 минут.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3.2.3 Требования к организации и ведению приема получателей муниципальной услуги. Прием заявлений в администрации ведется без предварительной записи в порядке живой очереди.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3.2.4. Заявление с прилагаемыми документами в администрации принимаются специалистом ответственным за ведение делопроизводства.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 Проверка представленных документов и подготовка проекта.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3.3.1. Проверку представленных документов осуществляет главный специалист по финансам, налогам и сборам.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3.3.2. В случае установления комплектности представленных документов уполномоченное лицо администрации Долговского сельсовета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  и подписывает его у главы Долговского сельсовета.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Основаниями для отказа   являются: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случаи отсутствия документов, установленных настоящим Регламентом;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нарушение оформления представляемых документов;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Представленные документы по форме и содержанию должны соответствовать действующему законодательству РФ, нормативным актам Алтайского края, актам органов местного самоуправления.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течение 20 календарных дней со дня получения заявления подготавливается ответ уполномоченным лицом администрации сельсовета и направляется заявителю мотивированный отказ за подписью главы Долговского сельсовета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района. 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 Долговского сельсовета.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1B0B" w:rsidRDefault="00A31B0B" w:rsidP="00A31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IV. Формы контроля</w:t>
      </w:r>
    </w:p>
    <w:p w:rsidR="00A31B0B" w:rsidRDefault="00A31B0B" w:rsidP="00A31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 исполнением административного регламента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      4.1. За невыполнение или ненадлежащее выполнение законодательства Российской Федерации, Алтайского края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входит оказание муниципальной услуги   несут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ответственность в соответствии с действующим законодательством. 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       4.2. Текущий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   Ответственность должностных лиц закрепляется их должностными инструкциями.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      4.3.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главой сельсовета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ответственных лиц администрации, в чьи обязанности входит оказание муниципальной услуги.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 По результатам проведенных проверок 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31B0B" w:rsidRDefault="00A31B0B" w:rsidP="00A31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A31B0B" w:rsidRDefault="00A31B0B" w:rsidP="00A31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  <w:t>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Федерации.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 Жалоба на нарушение порядка предоставления муниципальной 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 личном приеме заявителя, в органе, оказывающем услугу.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 В жалобе заявителем в обязательном порядке указывается: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5.4.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формах. </w:t>
      </w:r>
      <w:proofErr w:type="gramEnd"/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5.6. Не позднее дня, следующего за днем принятия решения, указанного в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пункте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1B0B" w:rsidRDefault="00A31B0B" w:rsidP="00A31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A31B0B" w:rsidRDefault="00A31B0B" w:rsidP="00A31B0B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    </w:t>
      </w:r>
    </w:p>
    <w:p w:rsidR="00A31B0B" w:rsidRDefault="00A31B0B" w:rsidP="00A31B0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31B0B" w:rsidRDefault="00A31B0B" w:rsidP="00A31B0B">
      <w:pPr>
        <w:spacing w:before="100" w:beforeAutospacing="1" w:after="0" w:line="240" w:lineRule="auto"/>
        <w:jc w:val="right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Приложение 1</w:t>
      </w:r>
    </w:p>
    <w:p w:rsidR="00A31B0B" w:rsidRDefault="00A31B0B" w:rsidP="00A31B0B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 Административному регламенту</w:t>
      </w:r>
    </w:p>
    <w:p w:rsidR="00A31B0B" w:rsidRDefault="00A31B0B" w:rsidP="00A31B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31B0B" w:rsidRDefault="00A31B0B" w:rsidP="00A31B0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форма заявления</w:t>
      </w:r>
    </w:p>
    <w:p w:rsidR="00A31B0B" w:rsidRDefault="00A31B0B" w:rsidP="00A31B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31B0B" w:rsidRDefault="00A31B0B" w:rsidP="00A31B0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администрацию  Долговского сельсовета</w:t>
      </w:r>
    </w:p>
    <w:p w:rsidR="00A31B0B" w:rsidRDefault="00A31B0B" w:rsidP="00A31B0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31B0B" w:rsidRDefault="00A31B0B" w:rsidP="00A31B0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 __________________________________________</w:t>
      </w:r>
    </w:p>
    <w:p w:rsidR="00A31B0B" w:rsidRDefault="00A31B0B" w:rsidP="00A31B0B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(ФИО физического лица)</w:t>
      </w:r>
    </w:p>
    <w:p w:rsidR="00A31B0B" w:rsidRDefault="00A31B0B" w:rsidP="00A31B0B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A31B0B" w:rsidRDefault="00A31B0B" w:rsidP="00A31B0B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(ФИО руководителя организации)</w:t>
      </w:r>
    </w:p>
    <w:p w:rsidR="00A31B0B" w:rsidRDefault="00A31B0B" w:rsidP="00A31B0B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A31B0B" w:rsidRDefault="00A31B0B" w:rsidP="00A31B0B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(адрес)</w:t>
      </w:r>
    </w:p>
    <w:p w:rsidR="00A31B0B" w:rsidRDefault="00A31B0B" w:rsidP="00A31B0B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A31B0B" w:rsidRDefault="00A31B0B" w:rsidP="00A31B0B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(контактный телефон)</w:t>
      </w:r>
    </w:p>
    <w:p w:rsidR="00A31B0B" w:rsidRDefault="00A31B0B" w:rsidP="00A31B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31B0B" w:rsidRDefault="00A31B0B" w:rsidP="00A31B0B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A31B0B" w:rsidRDefault="00A31B0B" w:rsidP="00A31B0B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 даче письменных разъяснений по вопросам применения</w:t>
      </w:r>
    </w:p>
    <w:p w:rsidR="00A31B0B" w:rsidRDefault="00A31B0B" w:rsidP="00A31B0B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муниципальных правовых актов о налогах и сборах</w:t>
      </w:r>
    </w:p>
    <w:p w:rsidR="00A31B0B" w:rsidRDefault="00A31B0B" w:rsidP="00A31B0B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31B0B" w:rsidRDefault="00A31B0B" w:rsidP="00A31B0B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Прошу дать разъяснение по вопросу_______________________________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</w:p>
    <w:p w:rsidR="00A31B0B" w:rsidRDefault="00A31B0B" w:rsidP="00A31B0B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B0B" w:rsidRDefault="00A31B0B" w:rsidP="00A31B0B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</w:p>
    <w:p w:rsidR="00A31B0B" w:rsidRDefault="00A31B0B" w:rsidP="00A31B0B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Заявитель: _______________________________________________</w:t>
      </w:r>
    </w:p>
    <w:p w:rsidR="00A31B0B" w:rsidRDefault="00A31B0B" w:rsidP="00A31B0B">
      <w:pPr>
        <w:spacing w:after="0" w:line="240" w:lineRule="auto"/>
        <w:ind w:left="2552"/>
        <w:jc w:val="both"/>
        <w:rPr>
          <w:rFonts w:ascii="Times New Roman" w:hAnsi="Times New Roman"/>
          <w:color w:val="00000A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>(Ф.И.О., должность представителя (подпись)</w:t>
      </w:r>
      <w:proofErr w:type="gramEnd"/>
    </w:p>
    <w:p w:rsidR="00A31B0B" w:rsidRDefault="00A31B0B" w:rsidP="00A31B0B">
      <w:pPr>
        <w:spacing w:after="0" w:line="240" w:lineRule="auto"/>
        <w:ind w:left="2552"/>
        <w:jc w:val="both"/>
        <w:rPr>
          <w:rFonts w:ascii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юридического лица; Ф.И.О. гражданина)</w:t>
      </w:r>
    </w:p>
    <w:p w:rsidR="00A31B0B" w:rsidRDefault="00A31B0B" w:rsidP="00A31B0B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31B0B" w:rsidRDefault="00A31B0B" w:rsidP="00A31B0B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31B0B" w:rsidRDefault="00A31B0B" w:rsidP="00A31B0B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«__»__________ 20____ г. </w:t>
      </w:r>
    </w:p>
    <w:p w:rsidR="00A31B0B" w:rsidRDefault="00A31B0B" w:rsidP="00A31B0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1B0B" w:rsidRDefault="00A31B0B" w:rsidP="00A31B0B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1B0B" w:rsidRDefault="00A31B0B" w:rsidP="00A31B0B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1B0B" w:rsidRDefault="00A31B0B" w:rsidP="00A31B0B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1B0B" w:rsidRDefault="00A31B0B" w:rsidP="00A31B0B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1B0B" w:rsidRDefault="00A31B0B" w:rsidP="00A31B0B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A31B0B" w:rsidRDefault="00A31B0B" w:rsidP="00A31B0B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 Административному регламенту</w:t>
      </w:r>
    </w:p>
    <w:p w:rsidR="00A31B0B" w:rsidRDefault="00A31B0B" w:rsidP="00A31B0B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1B0B" w:rsidRDefault="00A31B0B" w:rsidP="00A31B0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</w:t>
      </w:r>
    </w:p>
    <w:p w:rsidR="00A31B0B" w:rsidRDefault="00A31B0B" w:rsidP="00A31B0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:rsidR="00A31B0B" w:rsidRDefault="00A31B0B" w:rsidP="00A31B0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- предъявляется документ, удостоверяющий личность физического лица (его представителя), </w:t>
      </w:r>
    </w:p>
    <w:p w:rsidR="00A31B0B" w:rsidRDefault="00A31B0B" w:rsidP="00A31B0B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- представителем 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 </w:t>
      </w:r>
    </w:p>
    <w:p w:rsidR="00A31B0B" w:rsidRDefault="00A31B0B" w:rsidP="00A31B0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1B0B" w:rsidRDefault="00A31B0B" w:rsidP="00A31B0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31B0B" w:rsidRDefault="00A31B0B" w:rsidP="00A31B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1B0B" w:rsidRDefault="00A31B0B" w:rsidP="00A31B0B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0C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10C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1B0B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B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570D215148470487A75D615B977F0A7BD18509D434B53D9262ADF86838AEB1BEDD49BD45WC7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3696</Words>
  <Characters>21069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2022-04-06T04:17:00Z</dcterms:created>
  <dcterms:modified xsi:type="dcterms:W3CDTF">2022-04-06T04:19:00Z</dcterms:modified>
</cp:coreProperties>
</file>