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Pr="00BF28CC" w:rsidRDefault="00895635">
      <w:pPr>
        <w:jc w:val="center"/>
        <w:rPr>
          <w:rFonts w:eastAsia="Times New Roman"/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BF28CC" w:rsidRPr="00BF28CC" w:rsidRDefault="00895635" w:rsidP="00895635">
      <w:pPr>
        <w:shd w:val="clear" w:color="auto" w:fill="FFFFFF"/>
        <w:jc w:val="center"/>
        <w:rPr>
          <w:bCs/>
          <w:spacing w:val="-1"/>
          <w:sz w:val="24"/>
          <w:szCs w:val="24"/>
          <w:lang w:val="ru-RU"/>
        </w:rPr>
      </w:pPr>
      <w:r w:rsidRPr="00BF28CC">
        <w:rPr>
          <w:bCs/>
          <w:sz w:val="24"/>
          <w:szCs w:val="24"/>
          <w:lang w:val="ru-RU"/>
        </w:rPr>
        <w:t xml:space="preserve">СОБРАНИЕ ДЕПУТАТОВ ДОЛГОВСКОГО </w:t>
      </w:r>
      <w:r w:rsidRPr="00BF28CC">
        <w:rPr>
          <w:bCs/>
          <w:spacing w:val="-1"/>
          <w:sz w:val="24"/>
          <w:szCs w:val="24"/>
          <w:lang w:val="ru-RU"/>
        </w:rPr>
        <w:t xml:space="preserve">СЕЛЬСОВЕТА </w:t>
      </w:r>
    </w:p>
    <w:p w:rsidR="00895635" w:rsidRPr="00BF28CC" w:rsidRDefault="00895635" w:rsidP="00895635">
      <w:pPr>
        <w:shd w:val="clear" w:color="auto" w:fill="FFFFFF"/>
        <w:jc w:val="center"/>
        <w:rPr>
          <w:sz w:val="24"/>
          <w:szCs w:val="24"/>
          <w:lang w:val="ru-RU"/>
        </w:rPr>
      </w:pPr>
      <w:r w:rsidRPr="00BF28CC">
        <w:rPr>
          <w:bCs/>
          <w:sz w:val="24"/>
          <w:szCs w:val="24"/>
          <w:lang w:val="ru-RU"/>
        </w:rPr>
        <w:t>НОВИЧИХИНСКОГО РАЙОНА АЛТАЙСКОГО КРАЯ</w:t>
      </w:r>
    </w:p>
    <w:p w:rsidR="00DE7A9E" w:rsidRPr="00BF28CC" w:rsidRDefault="00DE7A9E">
      <w:pPr>
        <w:jc w:val="left"/>
        <w:rPr>
          <w:sz w:val="24"/>
          <w:szCs w:val="24"/>
          <w:lang w:val="ru-RU"/>
        </w:rPr>
      </w:pPr>
    </w:p>
    <w:p w:rsidR="00DE7A9E" w:rsidRPr="00BF28CC" w:rsidRDefault="00DE7A9E">
      <w:pPr>
        <w:jc w:val="left"/>
        <w:rPr>
          <w:sz w:val="24"/>
          <w:szCs w:val="24"/>
          <w:lang w:val="ru-RU"/>
        </w:rPr>
      </w:pPr>
    </w:p>
    <w:p w:rsidR="00DE7A9E" w:rsidRPr="00BF28CC" w:rsidRDefault="00B63AF8">
      <w:pPr>
        <w:jc w:val="center"/>
        <w:rPr>
          <w:sz w:val="24"/>
          <w:szCs w:val="24"/>
        </w:rPr>
      </w:pPr>
      <w:r w:rsidRPr="00BF28CC">
        <w:rPr>
          <w:rFonts w:eastAsia="Times New Roman"/>
          <w:bCs/>
          <w:sz w:val="24"/>
          <w:szCs w:val="24"/>
        </w:rPr>
        <w:t>РЕШЕНИЕ</w:t>
      </w:r>
    </w:p>
    <w:tbl>
      <w:tblPr>
        <w:tblW w:w="71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4"/>
        <w:gridCol w:w="4368"/>
      </w:tblGrid>
      <w:tr w:rsidR="00DE7A9E" w:rsidRPr="00BF28CC" w:rsidTr="00BF28CC">
        <w:tc>
          <w:tcPr>
            <w:tcW w:w="3472" w:type="pct"/>
          </w:tcPr>
          <w:p w:rsidR="00BF28CC" w:rsidRPr="00BF28CC" w:rsidRDefault="0038526A" w:rsidP="0038526A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</w:t>
            </w:r>
            <w:r w:rsidR="00250F1E" w:rsidRPr="00BF28CC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12749B" w:rsidRPr="00BF28CC">
              <w:rPr>
                <w:rFonts w:eastAsia="Times New Roman"/>
                <w:sz w:val="24"/>
                <w:szCs w:val="24"/>
                <w:lang w:val="ru-RU"/>
              </w:rPr>
              <w:t>10</w:t>
            </w:r>
            <w:r w:rsidR="00B63AF8" w:rsidRPr="00BF28CC">
              <w:rPr>
                <w:rFonts w:eastAsia="Times New Roman"/>
                <w:sz w:val="24"/>
                <w:szCs w:val="24"/>
                <w:lang w:val="ru-RU"/>
              </w:rPr>
              <w:t>.202</w:t>
            </w:r>
            <w:r w:rsidR="00550879" w:rsidRPr="00BF28CC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895635" w:rsidRPr="00BF28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BF28CC"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</w:t>
            </w:r>
            <w:r w:rsidR="00895635" w:rsidRPr="00BF28CC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22</w:t>
            </w:r>
          </w:p>
          <w:p w:rsidR="00DE7A9E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                  с. Долгово</w:t>
            </w:r>
            <w:r w:rsidR="00895635"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</w:t>
            </w:r>
          </w:p>
        </w:tc>
        <w:tc>
          <w:tcPr>
            <w:tcW w:w="1528" w:type="pct"/>
          </w:tcPr>
          <w:p w:rsidR="00DE7A9E" w:rsidRPr="00BF28CC" w:rsidRDefault="00895635" w:rsidP="00BF28CC">
            <w:pPr>
              <w:ind w:left="-5775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</w:t>
            </w:r>
            <w:r w:rsidR="0038526A"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  </w:t>
            </w:r>
            <w:r w:rsidR="00BF28CC" w:rsidRPr="00BF28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  </w:t>
            </w:r>
            <w:r w:rsidR="0038526A"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   с. Долгово</w:t>
            </w:r>
          </w:p>
        </w:tc>
      </w:tr>
    </w:tbl>
    <w:p w:rsidR="00895635" w:rsidRPr="00BF28CC" w:rsidRDefault="00895635" w:rsidP="00BF28CC">
      <w:pPr>
        <w:shd w:val="clear" w:color="auto" w:fill="FFFFFF"/>
        <w:spacing w:before="778" w:line="322" w:lineRule="exact"/>
        <w:ind w:left="5" w:right="139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 xml:space="preserve">О внесении изменений в решение          </w:t>
      </w:r>
      <w:proofErr w:type="gramStart"/>
      <w:r w:rsidRPr="00BF28CC">
        <w:rPr>
          <w:sz w:val="24"/>
          <w:szCs w:val="24"/>
          <w:lang w:val="ru-RU"/>
        </w:rPr>
        <w:t xml:space="preserve">   «</w:t>
      </w:r>
      <w:proofErr w:type="gramEnd"/>
      <w:r w:rsidRPr="00BF28CC">
        <w:rPr>
          <w:sz w:val="24"/>
          <w:szCs w:val="24"/>
          <w:lang w:val="ru-RU"/>
        </w:rPr>
        <w:t>О бюджете</w:t>
      </w:r>
      <w:r w:rsidR="00AA5336" w:rsidRPr="00BF28CC">
        <w:rPr>
          <w:sz w:val="24"/>
          <w:szCs w:val="24"/>
          <w:lang w:val="ru-RU"/>
        </w:rPr>
        <w:t xml:space="preserve"> муниципального образования</w:t>
      </w:r>
      <w:r w:rsidRPr="00BF28CC">
        <w:rPr>
          <w:sz w:val="24"/>
          <w:szCs w:val="24"/>
          <w:lang w:val="ru-RU"/>
        </w:rPr>
        <w:t xml:space="preserve"> </w:t>
      </w:r>
      <w:proofErr w:type="spellStart"/>
      <w:r w:rsidRPr="00BF28CC">
        <w:rPr>
          <w:sz w:val="24"/>
          <w:szCs w:val="24"/>
          <w:lang w:val="ru-RU"/>
        </w:rPr>
        <w:t>Долговск</w:t>
      </w:r>
      <w:r w:rsidR="00AA5336" w:rsidRPr="00BF28CC">
        <w:rPr>
          <w:sz w:val="24"/>
          <w:szCs w:val="24"/>
          <w:lang w:val="ru-RU"/>
        </w:rPr>
        <w:t>ий</w:t>
      </w:r>
      <w:proofErr w:type="spellEnd"/>
      <w:r w:rsidRPr="00BF28CC">
        <w:rPr>
          <w:sz w:val="24"/>
          <w:szCs w:val="24"/>
          <w:lang w:val="ru-RU"/>
        </w:rPr>
        <w:t xml:space="preserve"> сельсовет </w:t>
      </w:r>
      <w:proofErr w:type="spellStart"/>
      <w:r w:rsidRPr="00BF28CC">
        <w:rPr>
          <w:sz w:val="24"/>
          <w:szCs w:val="24"/>
          <w:lang w:val="ru-RU"/>
        </w:rPr>
        <w:t>Новичихинского</w:t>
      </w:r>
      <w:proofErr w:type="spellEnd"/>
      <w:r w:rsidRPr="00BF28CC">
        <w:rPr>
          <w:sz w:val="24"/>
          <w:szCs w:val="24"/>
          <w:lang w:val="ru-RU"/>
        </w:rPr>
        <w:t xml:space="preserve"> района </w:t>
      </w:r>
      <w:r w:rsidR="00166957" w:rsidRPr="00BF28CC">
        <w:rPr>
          <w:sz w:val="24"/>
          <w:szCs w:val="24"/>
          <w:lang w:val="ru-RU"/>
        </w:rPr>
        <w:t>на 202</w:t>
      </w:r>
      <w:r w:rsidR="00550879" w:rsidRPr="00BF28CC">
        <w:rPr>
          <w:sz w:val="24"/>
          <w:szCs w:val="24"/>
          <w:lang w:val="ru-RU"/>
        </w:rPr>
        <w:t>4</w:t>
      </w:r>
      <w:r w:rsidRPr="00BF28CC">
        <w:rPr>
          <w:sz w:val="24"/>
          <w:szCs w:val="24"/>
          <w:lang w:val="ru-RU"/>
        </w:rPr>
        <w:t xml:space="preserve">»  № </w:t>
      </w:r>
      <w:r w:rsidR="00550879" w:rsidRPr="00BF28CC">
        <w:rPr>
          <w:sz w:val="24"/>
          <w:szCs w:val="24"/>
          <w:lang w:val="ru-RU"/>
        </w:rPr>
        <w:t>26</w:t>
      </w:r>
      <w:r w:rsidRPr="00BF28CC">
        <w:rPr>
          <w:sz w:val="24"/>
          <w:szCs w:val="24"/>
          <w:lang w:val="ru-RU"/>
        </w:rPr>
        <w:t xml:space="preserve"> от 2</w:t>
      </w:r>
      <w:r w:rsidR="00550879" w:rsidRPr="00BF28CC">
        <w:rPr>
          <w:sz w:val="24"/>
          <w:szCs w:val="24"/>
          <w:lang w:val="ru-RU"/>
        </w:rPr>
        <w:t>6</w:t>
      </w:r>
      <w:r w:rsidR="00497C29" w:rsidRPr="00BF28CC">
        <w:rPr>
          <w:sz w:val="24"/>
          <w:szCs w:val="24"/>
          <w:lang w:val="ru-RU"/>
        </w:rPr>
        <w:t>.12.202</w:t>
      </w:r>
      <w:r w:rsidR="00550879" w:rsidRPr="00BF28CC">
        <w:rPr>
          <w:sz w:val="24"/>
          <w:szCs w:val="24"/>
          <w:lang w:val="ru-RU"/>
        </w:rPr>
        <w:t>3</w:t>
      </w:r>
      <w:r w:rsidRPr="00BF28CC">
        <w:rPr>
          <w:sz w:val="24"/>
          <w:szCs w:val="24"/>
          <w:lang w:val="ru-RU"/>
        </w:rPr>
        <w:t xml:space="preserve"> г.                                </w:t>
      </w:r>
    </w:p>
    <w:p w:rsidR="00DE7A9E" w:rsidRPr="00BF28CC" w:rsidRDefault="00DE7A9E">
      <w:pPr>
        <w:jc w:val="left"/>
        <w:rPr>
          <w:sz w:val="24"/>
          <w:szCs w:val="24"/>
          <w:lang w:val="ru-RU"/>
        </w:rPr>
      </w:pPr>
    </w:p>
    <w:p w:rsidR="00895635" w:rsidRPr="00BF28CC" w:rsidRDefault="00895635" w:rsidP="00895635">
      <w:pPr>
        <w:shd w:val="clear" w:color="auto" w:fill="FFFFFF"/>
        <w:spacing w:before="312" w:line="326" w:lineRule="exact"/>
        <w:ind w:left="10" w:right="5" w:firstLine="701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BF28CC">
        <w:rPr>
          <w:sz w:val="24"/>
          <w:szCs w:val="24"/>
          <w:lang w:val="ru-RU"/>
        </w:rPr>
        <w:t>Долговский</w:t>
      </w:r>
      <w:proofErr w:type="spellEnd"/>
      <w:r w:rsidRPr="00BF28CC">
        <w:rPr>
          <w:sz w:val="24"/>
          <w:szCs w:val="24"/>
          <w:lang w:val="ru-RU"/>
        </w:rPr>
        <w:t xml:space="preserve"> сельсовет Собрание депутатов РЕШИЛО:</w:t>
      </w:r>
    </w:p>
    <w:p w:rsidR="00895635" w:rsidRPr="00BF28CC" w:rsidRDefault="00895635" w:rsidP="00166957">
      <w:pPr>
        <w:shd w:val="clear" w:color="auto" w:fill="FFFFFF"/>
        <w:tabs>
          <w:tab w:val="left" w:pos="8165"/>
        </w:tabs>
        <w:spacing w:line="322" w:lineRule="exact"/>
        <w:ind w:left="782"/>
        <w:rPr>
          <w:sz w:val="24"/>
          <w:szCs w:val="24"/>
          <w:lang w:val="ru-RU"/>
        </w:rPr>
      </w:pPr>
      <w:r w:rsidRPr="00BF28CC">
        <w:rPr>
          <w:spacing w:val="-1"/>
          <w:sz w:val="24"/>
          <w:szCs w:val="24"/>
          <w:lang w:val="ru-RU"/>
        </w:rPr>
        <w:t xml:space="preserve">Внести     в   </w:t>
      </w:r>
      <w:r w:rsidR="00497C29" w:rsidRPr="00BF28CC">
        <w:rPr>
          <w:spacing w:val="-1"/>
          <w:sz w:val="24"/>
          <w:szCs w:val="24"/>
          <w:lang w:val="ru-RU"/>
        </w:rPr>
        <w:t>р</w:t>
      </w:r>
      <w:r w:rsidRPr="00BF28CC">
        <w:rPr>
          <w:spacing w:val="-1"/>
          <w:sz w:val="24"/>
          <w:szCs w:val="24"/>
          <w:lang w:val="ru-RU"/>
        </w:rPr>
        <w:t xml:space="preserve">ешение   Собрания   депутатов </w:t>
      </w:r>
      <w:r w:rsidR="00497C29" w:rsidRPr="00BF28CC">
        <w:rPr>
          <w:spacing w:val="-1"/>
          <w:sz w:val="24"/>
          <w:szCs w:val="24"/>
          <w:lang w:val="ru-RU"/>
        </w:rPr>
        <w:t xml:space="preserve">Долговского сельсовета </w:t>
      </w:r>
      <w:proofErr w:type="spellStart"/>
      <w:r w:rsidR="00497C29" w:rsidRPr="00BF28CC">
        <w:rPr>
          <w:spacing w:val="-1"/>
          <w:sz w:val="24"/>
          <w:szCs w:val="24"/>
          <w:lang w:val="ru-RU"/>
        </w:rPr>
        <w:t>Новичихинского</w:t>
      </w:r>
      <w:proofErr w:type="spellEnd"/>
      <w:r w:rsidR="00497C29" w:rsidRPr="00BF28CC">
        <w:rPr>
          <w:spacing w:val="-1"/>
          <w:sz w:val="24"/>
          <w:szCs w:val="24"/>
          <w:lang w:val="ru-RU"/>
        </w:rPr>
        <w:t xml:space="preserve"> района Алтайского края </w:t>
      </w:r>
      <w:r w:rsidR="00C318BC" w:rsidRPr="00BF28CC">
        <w:rPr>
          <w:spacing w:val="-3"/>
          <w:sz w:val="24"/>
          <w:szCs w:val="24"/>
          <w:lang w:val="ru-RU"/>
        </w:rPr>
        <w:t xml:space="preserve">№ </w:t>
      </w:r>
      <w:proofErr w:type="gramStart"/>
      <w:r w:rsidR="00497C29" w:rsidRPr="00BF28CC">
        <w:rPr>
          <w:spacing w:val="-3"/>
          <w:sz w:val="24"/>
          <w:szCs w:val="24"/>
          <w:lang w:val="ru-RU"/>
        </w:rPr>
        <w:t>2</w:t>
      </w:r>
      <w:r w:rsidR="00917D29" w:rsidRPr="00BF28CC">
        <w:rPr>
          <w:spacing w:val="-3"/>
          <w:sz w:val="24"/>
          <w:szCs w:val="24"/>
          <w:lang w:val="ru-RU"/>
        </w:rPr>
        <w:t>6</w:t>
      </w:r>
      <w:r w:rsidR="00497C29" w:rsidRPr="00BF28CC">
        <w:rPr>
          <w:spacing w:val="-3"/>
          <w:sz w:val="24"/>
          <w:szCs w:val="24"/>
          <w:lang w:val="ru-RU"/>
        </w:rPr>
        <w:t xml:space="preserve">  от</w:t>
      </w:r>
      <w:proofErr w:type="gramEnd"/>
      <w:r w:rsidR="00497C29" w:rsidRPr="00BF28CC">
        <w:rPr>
          <w:spacing w:val="-3"/>
          <w:sz w:val="24"/>
          <w:szCs w:val="24"/>
          <w:lang w:val="ru-RU"/>
        </w:rPr>
        <w:t xml:space="preserve"> 2</w:t>
      </w:r>
      <w:r w:rsidR="00917D29" w:rsidRPr="00BF28CC">
        <w:rPr>
          <w:spacing w:val="-3"/>
          <w:sz w:val="24"/>
          <w:szCs w:val="24"/>
          <w:lang w:val="ru-RU"/>
        </w:rPr>
        <w:t>6</w:t>
      </w:r>
      <w:r w:rsidR="00497C29" w:rsidRPr="00BF28CC">
        <w:rPr>
          <w:sz w:val="24"/>
          <w:szCs w:val="24"/>
          <w:lang w:val="ru-RU"/>
        </w:rPr>
        <w:t>.12.202</w:t>
      </w:r>
      <w:r w:rsidR="00917D29" w:rsidRPr="00BF28CC">
        <w:rPr>
          <w:sz w:val="24"/>
          <w:szCs w:val="24"/>
          <w:lang w:val="ru-RU"/>
        </w:rPr>
        <w:t>3</w:t>
      </w:r>
      <w:r w:rsidRPr="00BF28CC">
        <w:rPr>
          <w:sz w:val="24"/>
          <w:szCs w:val="24"/>
          <w:lang w:val="ru-RU"/>
        </w:rPr>
        <w:t xml:space="preserve">г «О бюджете </w:t>
      </w:r>
      <w:r w:rsidR="00166957" w:rsidRPr="00BF28CC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9D405A" w:rsidRPr="00BF28CC">
        <w:rPr>
          <w:sz w:val="24"/>
          <w:szCs w:val="24"/>
          <w:lang w:val="ru-RU"/>
        </w:rPr>
        <w:t>Долговск</w:t>
      </w:r>
      <w:r w:rsidR="00166957" w:rsidRPr="00BF28CC">
        <w:rPr>
          <w:sz w:val="24"/>
          <w:szCs w:val="24"/>
          <w:lang w:val="ru-RU"/>
        </w:rPr>
        <w:t>ий</w:t>
      </w:r>
      <w:proofErr w:type="spellEnd"/>
      <w:r w:rsidR="009D405A" w:rsidRPr="00BF28CC">
        <w:rPr>
          <w:sz w:val="24"/>
          <w:szCs w:val="24"/>
          <w:lang w:val="ru-RU"/>
        </w:rPr>
        <w:t xml:space="preserve"> сельсовет </w:t>
      </w:r>
      <w:proofErr w:type="spellStart"/>
      <w:r w:rsidR="009D405A" w:rsidRPr="00BF28CC">
        <w:rPr>
          <w:sz w:val="24"/>
          <w:szCs w:val="24"/>
          <w:lang w:val="ru-RU"/>
        </w:rPr>
        <w:t>Новичихинского</w:t>
      </w:r>
      <w:proofErr w:type="spellEnd"/>
      <w:r w:rsidR="009D405A" w:rsidRPr="00BF28CC">
        <w:rPr>
          <w:sz w:val="24"/>
          <w:szCs w:val="24"/>
          <w:lang w:val="ru-RU"/>
        </w:rPr>
        <w:t xml:space="preserve"> района </w:t>
      </w:r>
      <w:r w:rsidRPr="00BF28CC">
        <w:rPr>
          <w:sz w:val="24"/>
          <w:szCs w:val="24"/>
          <w:lang w:val="ru-RU"/>
        </w:rPr>
        <w:t>на 202</w:t>
      </w:r>
      <w:r w:rsidR="00917D29" w:rsidRPr="00BF28CC">
        <w:rPr>
          <w:sz w:val="24"/>
          <w:szCs w:val="24"/>
          <w:lang w:val="ru-RU"/>
        </w:rPr>
        <w:t>4</w:t>
      </w:r>
      <w:r w:rsidRPr="00BF28CC">
        <w:rPr>
          <w:sz w:val="24"/>
          <w:szCs w:val="24"/>
          <w:lang w:val="ru-RU"/>
        </w:rPr>
        <w:t xml:space="preserve"> год» следующие изменения:</w:t>
      </w:r>
    </w:p>
    <w:p w:rsidR="002615B0" w:rsidRPr="00BF28CC" w:rsidRDefault="002615B0" w:rsidP="006670E8">
      <w:pPr>
        <w:pStyle w:val="aa"/>
        <w:numPr>
          <w:ilvl w:val="0"/>
          <w:numId w:val="2"/>
        </w:numPr>
        <w:shd w:val="clear" w:color="auto" w:fill="FFFFFF"/>
        <w:spacing w:line="322" w:lineRule="exact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часть1 статьи 1 изложить в следующей редакции:</w:t>
      </w:r>
    </w:p>
    <w:p w:rsidR="00F954C4" w:rsidRPr="00BF28CC" w:rsidRDefault="00F954C4" w:rsidP="00F954C4">
      <w:pPr>
        <w:shd w:val="clear" w:color="auto" w:fill="FFFFFF"/>
        <w:spacing w:line="322" w:lineRule="exact"/>
        <w:ind w:left="705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1. «Утвердить основные характеристики бюджета сельского поселения на 202</w:t>
      </w:r>
      <w:r w:rsidR="00917D29" w:rsidRPr="00BF28CC">
        <w:rPr>
          <w:sz w:val="24"/>
          <w:szCs w:val="24"/>
          <w:lang w:val="ru-RU"/>
        </w:rPr>
        <w:t>4</w:t>
      </w:r>
      <w:r w:rsidRPr="00BF28CC">
        <w:rPr>
          <w:sz w:val="24"/>
          <w:szCs w:val="24"/>
          <w:lang w:val="ru-RU"/>
        </w:rPr>
        <w:t xml:space="preserve"> год:</w:t>
      </w:r>
    </w:p>
    <w:p w:rsidR="00895635" w:rsidRPr="00BF28CC" w:rsidRDefault="00895635" w:rsidP="00895635">
      <w:pPr>
        <w:shd w:val="clear" w:color="auto" w:fill="FFFFFF"/>
        <w:spacing w:line="322" w:lineRule="exact"/>
        <w:ind w:left="5" w:right="5" w:firstLine="730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1)</w:t>
      </w:r>
      <w:r w:rsidR="00F954C4" w:rsidRPr="00BF28CC">
        <w:rPr>
          <w:sz w:val="24"/>
          <w:szCs w:val="24"/>
          <w:lang w:val="ru-RU"/>
        </w:rPr>
        <w:t xml:space="preserve"> </w:t>
      </w:r>
      <w:r w:rsidR="00891616" w:rsidRPr="00BF28CC">
        <w:rPr>
          <w:sz w:val="24"/>
          <w:szCs w:val="24"/>
          <w:lang w:val="ru-RU"/>
        </w:rPr>
        <w:t>о</w:t>
      </w:r>
      <w:r w:rsidRPr="00BF28CC">
        <w:rPr>
          <w:sz w:val="24"/>
          <w:szCs w:val="24"/>
          <w:lang w:val="ru-RU"/>
        </w:rPr>
        <w:t xml:space="preserve">бщий объем доходов бюджета </w:t>
      </w:r>
      <w:r w:rsidR="00F954C4" w:rsidRPr="00BF28CC">
        <w:rPr>
          <w:sz w:val="24"/>
          <w:szCs w:val="24"/>
          <w:lang w:val="ru-RU"/>
        </w:rPr>
        <w:t>сельского поселения</w:t>
      </w:r>
      <w:r w:rsidRPr="00BF28CC">
        <w:rPr>
          <w:sz w:val="24"/>
          <w:szCs w:val="24"/>
          <w:lang w:val="ru-RU"/>
        </w:rPr>
        <w:t xml:space="preserve"> в сумме </w:t>
      </w:r>
      <w:r w:rsidR="00917D29" w:rsidRPr="00BF28CC">
        <w:rPr>
          <w:sz w:val="24"/>
          <w:szCs w:val="24"/>
          <w:lang w:val="ru-RU"/>
        </w:rPr>
        <w:t>5</w:t>
      </w:r>
      <w:r w:rsidR="00C318BC" w:rsidRPr="00BF28CC">
        <w:rPr>
          <w:sz w:val="24"/>
          <w:szCs w:val="24"/>
          <w:lang w:val="ru-RU"/>
        </w:rPr>
        <w:t xml:space="preserve"> </w:t>
      </w:r>
      <w:r w:rsidR="0012749B" w:rsidRPr="00BF28CC">
        <w:rPr>
          <w:sz w:val="24"/>
          <w:szCs w:val="24"/>
          <w:lang w:val="ru-RU"/>
        </w:rPr>
        <w:t>933</w:t>
      </w:r>
      <w:r w:rsidRPr="00BF28CC">
        <w:rPr>
          <w:sz w:val="24"/>
          <w:szCs w:val="24"/>
          <w:lang w:val="ru-RU"/>
        </w:rPr>
        <w:t>,</w:t>
      </w:r>
      <w:r w:rsidR="00917D29" w:rsidRPr="00BF28CC">
        <w:rPr>
          <w:sz w:val="24"/>
          <w:szCs w:val="24"/>
          <w:lang w:val="ru-RU"/>
        </w:rPr>
        <w:t>9</w:t>
      </w:r>
      <w:r w:rsidR="00C318BC" w:rsidRPr="00BF28CC">
        <w:rPr>
          <w:sz w:val="24"/>
          <w:szCs w:val="24"/>
          <w:lang w:val="ru-RU"/>
        </w:rPr>
        <w:t xml:space="preserve"> </w:t>
      </w:r>
      <w:r w:rsidRPr="00BF28CC">
        <w:rPr>
          <w:sz w:val="24"/>
          <w:szCs w:val="24"/>
          <w:lang w:val="ru-RU"/>
        </w:rPr>
        <w:t>тыс.</w:t>
      </w:r>
      <w:r w:rsidR="00C318BC" w:rsidRPr="00BF28CC">
        <w:rPr>
          <w:sz w:val="24"/>
          <w:szCs w:val="24"/>
          <w:lang w:val="ru-RU"/>
        </w:rPr>
        <w:t xml:space="preserve"> </w:t>
      </w:r>
      <w:r w:rsidRPr="00BF28CC">
        <w:rPr>
          <w:sz w:val="24"/>
          <w:szCs w:val="24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12749B" w:rsidRPr="00BF28CC">
        <w:rPr>
          <w:sz w:val="24"/>
          <w:szCs w:val="24"/>
          <w:lang w:val="ru-RU"/>
        </w:rPr>
        <w:t>5</w:t>
      </w:r>
      <w:r w:rsidR="00C318BC" w:rsidRPr="00BF28CC">
        <w:rPr>
          <w:sz w:val="24"/>
          <w:szCs w:val="24"/>
          <w:lang w:val="ru-RU"/>
        </w:rPr>
        <w:t xml:space="preserve"> </w:t>
      </w:r>
      <w:r w:rsidR="0012749B" w:rsidRPr="00BF28CC">
        <w:rPr>
          <w:sz w:val="24"/>
          <w:szCs w:val="24"/>
          <w:lang w:val="ru-RU"/>
        </w:rPr>
        <w:t>056</w:t>
      </w:r>
      <w:r w:rsidRPr="00BF28CC">
        <w:rPr>
          <w:sz w:val="24"/>
          <w:szCs w:val="24"/>
          <w:lang w:val="ru-RU"/>
        </w:rPr>
        <w:t>,</w:t>
      </w:r>
      <w:r w:rsidR="00917D29" w:rsidRPr="00BF28CC">
        <w:rPr>
          <w:sz w:val="24"/>
          <w:szCs w:val="24"/>
          <w:lang w:val="ru-RU"/>
        </w:rPr>
        <w:t>9</w:t>
      </w:r>
      <w:r w:rsidR="00C318BC" w:rsidRPr="00BF28CC">
        <w:rPr>
          <w:sz w:val="24"/>
          <w:szCs w:val="24"/>
          <w:lang w:val="ru-RU"/>
        </w:rPr>
        <w:t xml:space="preserve"> </w:t>
      </w:r>
      <w:r w:rsidRPr="00BF28CC">
        <w:rPr>
          <w:sz w:val="24"/>
          <w:szCs w:val="24"/>
          <w:lang w:val="ru-RU"/>
        </w:rPr>
        <w:t>тыс.</w:t>
      </w:r>
      <w:r w:rsidR="00F954C4" w:rsidRPr="00BF28CC">
        <w:rPr>
          <w:sz w:val="24"/>
          <w:szCs w:val="24"/>
          <w:lang w:val="ru-RU"/>
        </w:rPr>
        <w:t xml:space="preserve"> </w:t>
      </w:r>
      <w:r w:rsidRPr="00BF28CC">
        <w:rPr>
          <w:sz w:val="24"/>
          <w:szCs w:val="24"/>
          <w:lang w:val="ru-RU"/>
        </w:rPr>
        <w:t>руб</w:t>
      </w:r>
      <w:r w:rsidR="00C318BC" w:rsidRPr="00BF28CC">
        <w:rPr>
          <w:sz w:val="24"/>
          <w:szCs w:val="24"/>
          <w:lang w:val="ru-RU"/>
        </w:rPr>
        <w:t>.</w:t>
      </w:r>
    </w:p>
    <w:p w:rsidR="00895635" w:rsidRPr="00BF28CC" w:rsidRDefault="00895635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2)</w:t>
      </w:r>
      <w:r w:rsidR="00F954C4" w:rsidRPr="00BF28CC">
        <w:rPr>
          <w:sz w:val="24"/>
          <w:szCs w:val="24"/>
          <w:lang w:val="ru-RU"/>
        </w:rPr>
        <w:t xml:space="preserve"> </w:t>
      </w:r>
      <w:r w:rsidR="00891616" w:rsidRPr="00BF28CC">
        <w:rPr>
          <w:sz w:val="24"/>
          <w:szCs w:val="24"/>
          <w:lang w:val="ru-RU"/>
        </w:rPr>
        <w:t>о</w:t>
      </w:r>
      <w:r w:rsidRPr="00BF28CC">
        <w:rPr>
          <w:sz w:val="24"/>
          <w:szCs w:val="24"/>
          <w:lang w:val="ru-RU"/>
        </w:rPr>
        <w:t>бщий объем расходов бюджета сельс</w:t>
      </w:r>
      <w:r w:rsidR="00891616" w:rsidRPr="00BF28CC">
        <w:rPr>
          <w:sz w:val="24"/>
          <w:szCs w:val="24"/>
          <w:lang w:val="ru-RU"/>
        </w:rPr>
        <w:t>кого поселения</w:t>
      </w:r>
      <w:r w:rsidRPr="00BF28CC">
        <w:rPr>
          <w:sz w:val="24"/>
          <w:szCs w:val="24"/>
          <w:lang w:val="ru-RU"/>
        </w:rPr>
        <w:t xml:space="preserve"> в сумме </w:t>
      </w:r>
      <w:r w:rsidR="0012749B" w:rsidRPr="00BF28CC">
        <w:rPr>
          <w:sz w:val="24"/>
          <w:szCs w:val="24"/>
          <w:lang w:val="ru-RU"/>
        </w:rPr>
        <w:t>6</w:t>
      </w:r>
      <w:r w:rsidR="008410CE" w:rsidRPr="00BF28CC">
        <w:rPr>
          <w:sz w:val="24"/>
          <w:szCs w:val="24"/>
          <w:lang w:val="ru-RU"/>
        </w:rPr>
        <w:t xml:space="preserve"> </w:t>
      </w:r>
      <w:r w:rsidR="0012749B" w:rsidRPr="00BF28CC">
        <w:rPr>
          <w:sz w:val="24"/>
          <w:szCs w:val="24"/>
          <w:lang w:val="ru-RU"/>
        </w:rPr>
        <w:t>080</w:t>
      </w:r>
      <w:r w:rsidRPr="00BF28CC">
        <w:rPr>
          <w:sz w:val="24"/>
          <w:szCs w:val="24"/>
          <w:lang w:val="ru-RU"/>
        </w:rPr>
        <w:t>,</w:t>
      </w:r>
      <w:r w:rsidR="00917D29" w:rsidRPr="00BF28CC">
        <w:rPr>
          <w:sz w:val="24"/>
          <w:szCs w:val="24"/>
          <w:lang w:val="ru-RU"/>
        </w:rPr>
        <w:t>8</w:t>
      </w:r>
      <w:r w:rsidR="00891616" w:rsidRPr="00BF28CC">
        <w:rPr>
          <w:sz w:val="24"/>
          <w:szCs w:val="24"/>
          <w:lang w:val="ru-RU"/>
        </w:rPr>
        <w:t xml:space="preserve"> тыс. руб.</w:t>
      </w:r>
    </w:p>
    <w:p w:rsidR="00891616" w:rsidRPr="00BF28CC" w:rsidRDefault="00891616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3) верхний предел муниципального долга по состоянию на 1 января 202</w:t>
      </w:r>
      <w:r w:rsidR="0008653A" w:rsidRPr="00BF28CC">
        <w:rPr>
          <w:sz w:val="24"/>
          <w:szCs w:val="24"/>
          <w:lang w:val="ru-RU"/>
        </w:rPr>
        <w:t>5</w:t>
      </w:r>
      <w:r w:rsidRPr="00BF28CC">
        <w:rPr>
          <w:sz w:val="24"/>
          <w:szCs w:val="24"/>
          <w:lang w:val="ru-RU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891616" w:rsidRPr="00BF28CC" w:rsidRDefault="00891616" w:rsidP="00895635">
      <w:pPr>
        <w:shd w:val="clear" w:color="auto" w:fill="FFFFFF"/>
        <w:spacing w:line="322" w:lineRule="exact"/>
        <w:ind w:left="38" w:right="14" w:firstLine="677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 xml:space="preserve">4) </w:t>
      </w:r>
      <w:r w:rsidR="00917D29" w:rsidRPr="00BF28CC">
        <w:rPr>
          <w:sz w:val="24"/>
          <w:szCs w:val="24"/>
          <w:lang w:val="ru-RU"/>
        </w:rPr>
        <w:t>Дефицит</w:t>
      </w:r>
      <w:r w:rsidRPr="00BF28CC">
        <w:rPr>
          <w:sz w:val="24"/>
          <w:szCs w:val="24"/>
          <w:lang w:val="ru-RU"/>
        </w:rPr>
        <w:t xml:space="preserve"> бюджета сельского поселения в сумме </w:t>
      </w:r>
      <w:r w:rsidR="00917D29" w:rsidRPr="00BF28CC">
        <w:rPr>
          <w:sz w:val="24"/>
          <w:szCs w:val="24"/>
          <w:lang w:val="ru-RU"/>
        </w:rPr>
        <w:t>146</w:t>
      </w:r>
      <w:r w:rsidRPr="00BF28CC">
        <w:rPr>
          <w:sz w:val="24"/>
          <w:szCs w:val="24"/>
          <w:lang w:val="ru-RU"/>
        </w:rPr>
        <w:t>,</w:t>
      </w:r>
      <w:r w:rsidR="00C30554" w:rsidRPr="00BF28CC">
        <w:rPr>
          <w:sz w:val="24"/>
          <w:szCs w:val="24"/>
          <w:lang w:val="ru-RU"/>
        </w:rPr>
        <w:t>9</w:t>
      </w:r>
      <w:r w:rsidRPr="00BF28CC">
        <w:rPr>
          <w:sz w:val="24"/>
          <w:szCs w:val="24"/>
          <w:lang w:val="ru-RU"/>
        </w:rPr>
        <w:t xml:space="preserve"> тыс. </w:t>
      </w:r>
      <w:proofErr w:type="gramStart"/>
      <w:r w:rsidRPr="00BF28CC">
        <w:rPr>
          <w:sz w:val="24"/>
          <w:szCs w:val="24"/>
          <w:lang w:val="ru-RU"/>
        </w:rPr>
        <w:t>рублей.;</w:t>
      </w:r>
      <w:proofErr w:type="gramEnd"/>
    </w:p>
    <w:p w:rsidR="00891616" w:rsidRPr="00BF28CC" w:rsidRDefault="00891616" w:rsidP="00891616">
      <w:p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 xml:space="preserve">                 </w:t>
      </w:r>
    </w:p>
    <w:p w:rsidR="00891616" w:rsidRPr="00BF28CC" w:rsidRDefault="004D4BA6" w:rsidP="00423324">
      <w:pPr>
        <w:pStyle w:val="aa"/>
        <w:numPr>
          <w:ilvl w:val="0"/>
          <w:numId w:val="4"/>
        </w:num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приложение 1 «Источники финансирования дефицита бюджета сельского поселения на 202</w:t>
      </w:r>
      <w:r w:rsidR="00917D29" w:rsidRPr="00BF28CC">
        <w:rPr>
          <w:sz w:val="24"/>
          <w:szCs w:val="24"/>
          <w:lang w:val="ru-RU"/>
        </w:rPr>
        <w:t>4</w:t>
      </w:r>
      <w:r w:rsidRPr="00BF28CC">
        <w:rPr>
          <w:sz w:val="24"/>
          <w:szCs w:val="24"/>
          <w:lang w:val="ru-RU"/>
        </w:rPr>
        <w:t xml:space="preserve"> год» (прилагается)</w:t>
      </w:r>
    </w:p>
    <w:p w:rsidR="00895635" w:rsidRPr="00BF28CC" w:rsidRDefault="00423324" w:rsidP="00423324">
      <w:pPr>
        <w:ind w:left="780"/>
        <w:rPr>
          <w:sz w:val="24"/>
          <w:szCs w:val="24"/>
          <w:lang w:val="ru-RU"/>
        </w:rPr>
      </w:pPr>
      <w:r w:rsidRPr="00BF28CC">
        <w:rPr>
          <w:sz w:val="24"/>
          <w:szCs w:val="24"/>
          <w:lang w:val="ru-RU"/>
        </w:rPr>
        <w:t>6)</w:t>
      </w:r>
      <w:r w:rsidR="00247C8B" w:rsidRPr="00BF28CC">
        <w:rPr>
          <w:sz w:val="24"/>
          <w:szCs w:val="24"/>
          <w:lang w:val="ru-RU"/>
        </w:rPr>
        <w:t xml:space="preserve"> </w:t>
      </w:r>
      <w:r w:rsidR="00895635" w:rsidRPr="00BF28CC">
        <w:rPr>
          <w:bCs/>
          <w:sz w:val="24"/>
          <w:szCs w:val="24"/>
          <w:lang w:val="ru-RU"/>
        </w:rPr>
        <w:t xml:space="preserve">приложение № </w:t>
      </w:r>
      <w:r w:rsidR="00156F38" w:rsidRPr="00BF28CC">
        <w:rPr>
          <w:bCs/>
          <w:sz w:val="24"/>
          <w:szCs w:val="24"/>
          <w:lang w:val="ru-RU"/>
        </w:rPr>
        <w:t>2</w:t>
      </w:r>
      <w:r w:rsidR="00895635" w:rsidRPr="00BF28CC">
        <w:rPr>
          <w:bCs/>
          <w:sz w:val="24"/>
          <w:szCs w:val="24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917D29" w:rsidRPr="00BF28CC">
        <w:rPr>
          <w:bCs/>
          <w:sz w:val="24"/>
          <w:szCs w:val="24"/>
          <w:lang w:val="ru-RU"/>
        </w:rPr>
        <w:t>4</w:t>
      </w:r>
      <w:r w:rsidR="00895635" w:rsidRPr="00BF28CC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BF28CC" w:rsidRDefault="00E75B11" w:rsidP="00423324">
      <w:pPr>
        <w:pStyle w:val="aa"/>
        <w:numPr>
          <w:ilvl w:val="0"/>
          <w:numId w:val="5"/>
        </w:numPr>
        <w:rPr>
          <w:sz w:val="24"/>
          <w:szCs w:val="24"/>
          <w:lang w:val="ru-RU"/>
        </w:rPr>
      </w:pPr>
      <w:r w:rsidRPr="00BF28CC">
        <w:rPr>
          <w:bCs/>
          <w:sz w:val="24"/>
          <w:szCs w:val="24"/>
          <w:lang w:val="ru-RU"/>
        </w:rPr>
        <w:t>Приложение №</w:t>
      </w:r>
      <w:r w:rsidR="00917D29" w:rsidRPr="00BF28CC">
        <w:rPr>
          <w:bCs/>
          <w:sz w:val="24"/>
          <w:szCs w:val="24"/>
          <w:lang w:val="ru-RU"/>
        </w:rPr>
        <w:t xml:space="preserve"> </w:t>
      </w:r>
      <w:r w:rsidRPr="00BF28CC">
        <w:rPr>
          <w:bCs/>
          <w:sz w:val="24"/>
          <w:szCs w:val="24"/>
          <w:lang w:val="ru-RU"/>
        </w:rPr>
        <w:t>3 «Ведомственная структура расходов бюджета сельского поселения на 202</w:t>
      </w:r>
      <w:r w:rsidR="00917D29" w:rsidRPr="00BF28CC">
        <w:rPr>
          <w:bCs/>
          <w:sz w:val="24"/>
          <w:szCs w:val="24"/>
          <w:lang w:val="ru-RU"/>
        </w:rPr>
        <w:t>4</w:t>
      </w:r>
      <w:r w:rsidRPr="00BF28CC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BF28CC" w:rsidRDefault="00E75B11" w:rsidP="00423324">
      <w:pPr>
        <w:pStyle w:val="aa"/>
        <w:numPr>
          <w:ilvl w:val="0"/>
          <w:numId w:val="5"/>
        </w:numPr>
        <w:shd w:val="clear" w:color="auto" w:fill="FFFFFF"/>
        <w:ind w:right="5"/>
        <w:rPr>
          <w:bCs/>
          <w:sz w:val="24"/>
          <w:szCs w:val="24"/>
          <w:lang w:val="ru-RU"/>
        </w:rPr>
      </w:pPr>
      <w:r w:rsidRPr="00BF28CC">
        <w:rPr>
          <w:bCs/>
          <w:sz w:val="24"/>
          <w:szCs w:val="24"/>
          <w:lang w:val="ru-RU"/>
        </w:rPr>
        <w:t>Приложение №4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17D29" w:rsidRPr="00BF28CC">
        <w:rPr>
          <w:bCs/>
          <w:sz w:val="24"/>
          <w:szCs w:val="24"/>
          <w:lang w:val="ru-RU"/>
        </w:rPr>
        <w:t>4</w:t>
      </w:r>
      <w:r w:rsidRPr="00BF28CC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895635" w:rsidRPr="00BF28CC" w:rsidRDefault="00895635" w:rsidP="00895635">
      <w:pPr>
        <w:rPr>
          <w:iCs/>
          <w:sz w:val="24"/>
          <w:szCs w:val="24"/>
          <w:lang w:val="ru-RU"/>
        </w:rPr>
      </w:pPr>
      <w:r w:rsidRPr="00BF28CC">
        <w:rPr>
          <w:spacing w:val="-1"/>
          <w:sz w:val="24"/>
          <w:szCs w:val="24"/>
          <w:lang w:val="ru-RU"/>
        </w:rPr>
        <w:t>Глава сельсовета</w:t>
      </w:r>
      <w:r w:rsidRPr="00BF28CC">
        <w:rPr>
          <w:sz w:val="24"/>
          <w:szCs w:val="24"/>
          <w:lang w:val="ru-RU"/>
        </w:rPr>
        <w:tab/>
      </w:r>
      <w:r w:rsidR="00175546" w:rsidRPr="00BF28CC">
        <w:rPr>
          <w:iCs/>
          <w:sz w:val="24"/>
          <w:szCs w:val="24"/>
          <w:lang w:val="ru-RU"/>
        </w:rPr>
        <w:t xml:space="preserve">  </w:t>
      </w:r>
      <w:r w:rsidR="0038526A" w:rsidRPr="00BF28CC">
        <w:rPr>
          <w:iCs/>
          <w:sz w:val="24"/>
          <w:szCs w:val="24"/>
          <w:lang w:val="ru-RU"/>
        </w:rPr>
        <w:t xml:space="preserve"> </w:t>
      </w:r>
      <w:r w:rsidRPr="00BF28CC">
        <w:rPr>
          <w:iCs/>
          <w:sz w:val="24"/>
          <w:szCs w:val="24"/>
          <w:lang w:val="ru-RU"/>
        </w:rPr>
        <w:t xml:space="preserve">      </w:t>
      </w:r>
      <w:r w:rsidR="00510481" w:rsidRPr="00BF28CC">
        <w:rPr>
          <w:iCs/>
          <w:sz w:val="24"/>
          <w:szCs w:val="24"/>
          <w:lang w:val="ru-RU"/>
        </w:rPr>
        <w:t>А.Д. Пеньков</w:t>
      </w: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2"/>
        <w:gridCol w:w="5032"/>
      </w:tblGrid>
      <w:tr w:rsidR="00175546" w:rsidRPr="00BF28CC" w:rsidTr="003C05FE">
        <w:tc>
          <w:tcPr>
            <w:tcW w:w="1666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№ 22 от 30.10.2024 г.</w:t>
            </w:r>
          </w:p>
          <w:p w:rsidR="00175546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 xml:space="preserve">О внесении изменений в решение </w:t>
            </w:r>
            <w:proofErr w:type="gramStart"/>
            <w:r w:rsidRPr="00BF28CC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F28CC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667" w:type="pct"/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75546" w:rsidRPr="00BF28CC" w:rsidTr="003C05FE">
        <w:tc>
          <w:tcPr>
            <w:tcW w:w="1666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175546" w:rsidRPr="00BF28CC" w:rsidTr="003C05FE">
        <w:tc>
          <w:tcPr>
            <w:tcW w:w="1666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</w:tr>
    </w:tbl>
    <w:p w:rsidR="00175546" w:rsidRPr="00BF28CC" w:rsidRDefault="00175546" w:rsidP="00175546">
      <w:pPr>
        <w:jc w:val="left"/>
        <w:rPr>
          <w:sz w:val="24"/>
          <w:szCs w:val="24"/>
          <w:lang w:val="ru-RU"/>
        </w:rPr>
      </w:pPr>
    </w:p>
    <w:p w:rsidR="00175546" w:rsidRPr="00BF28CC" w:rsidRDefault="00175546" w:rsidP="00175546">
      <w:pPr>
        <w:jc w:val="center"/>
        <w:rPr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175546" w:rsidRPr="00BF28CC" w:rsidRDefault="00175546" w:rsidP="0017554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9"/>
        <w:gridCol w:w="4571"/>
      </w:tblGrid>
      <w:tr w:rsidR="00175546" w:rsidRPr="00BF28CC" w:rsidTr="003C05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5546" w:rsidRPr="00BF28CC" w:rsidTr="003C05F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146,9</w:t>
            </w:r>
          </w:p>
        </w:tc>
      </w:tr>
    </w:tbl>
    <w:p w:rsidR="00175546" w:rsidRPr="00BF28CC" w:rsidRDefault="00175546" w:rsidP="00175546">
      <w:pPr>
        <w:rPr>
          <w:sz w:val="24"/>
          <w:szCs w:val="24"/>
        </w:rPr>
        <w:sectPr w:rsidR="00175546" w:rsidRPr="00BF28CC" w:rsidSect="00BF28CC">
          <w:headerReference w:type="default" r:id="rId8"/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2"/>
        <w:gridCol w:w="5032"/>
      </w:tblGrid>
      <w:tr w:rsidR="00175546" w:rsidRPr="00BF28CC" w:rsidTr="003C05FE">
        <w:tc>
          <w:tcPr>
            <w:tcW w:w="1666" w:type="pct"/>
          </w:tcPr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№ 22 от 30.10.2024 г.</w:t>
            </w:r>
          </w:p>
          <w:p w:rsidR="00175546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BF28CC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F28CC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667" w:type="pct"/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</w:p>
        </w:tc>
      </w:tr>
      <w:tr w:rsidR="00175546" w:rsidRPr="00BF28CC" w:rsidTr="003C05FE">
        <w:tc>
          <w:tcPr>
            <w:tcW w:w="1666" w:type="pct"/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</w:p>
        </w:tc>
      </w:tr>
      <w:tr w:rsidR="00175546" w:rsidRPr="00BF28CC" w:rsidTr="003C05FE">
        <w:tc>
          <w:tcPr>
            <w:tcW w:w="1666" w:type="pct"/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75546" w:rsidRPr="00BF28CC" w:rsidRDefault="00175546" w:rsidP="00175546">
      <w:pPr>
        <w:rPr>
          <w:sz w:val="24"/>
          <w:szCs w:val="24"/>
          <w:lang w:val="ru-RU"/>
        </w:rPr>
      </w:pPr>
    </w:p>
    <w:p w:rsidR="00175546" w:rsidRPr="00BF28CC" w:rsidRDefault="00175546" w:rsidP="00175546">
      <w:pPr>
        <w:rPr>
          <w:sz w:val="24"/>
          <w:szCs w:val="24"/>
          <w:lang w:val="ru-RU"/>
        </w:rPr>
      </w:pPr>
    </w:p>
    <w:p w:rsidR="00175546" w:rsidRPr="00BF28CC" w:rsidRDefault="00175546" w:rsidP="00175546">
      <w:pPr>
        <w:jc w:val="center"/>
        <w:rPr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F28CC">
        <w:rPr>
          <w:rFonts w:eastAsia="Times New Roman"/>
          <w:sz w:val="24"/>
          <w:szCs w:val="24"/>
          <w:lang w:val="ru-RU"/>
        </w:rPr>
        <w:t>2024  год</w:t>
      </w:r>
      <w:proofErr w:type="gramEnd"/>
    </w:p>
    <w:p w:rsidR="00175546" w:rsidRPr="00BF28CC" w:rsidRDefault="00175546" w:rsidP="00175546">
      <w:pPr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5"/>
        <w:gridCol w:w="1350"/>
        <w:gridCol w:w="2485"/>
      </w:tblGrid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3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478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1001,6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1 8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53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918,2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446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471,8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bookmarkStart w:id="0" w:name="_GoBack" w:colFirst="0" w:colLast="2"/>
            <w:r w:rsidRPr="00BF28CC">
              <w:rPr>
                <w:rFonts w:eastAsia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6080,8</w:t>
            </w:r>
          </w:p>
        </w:tc>
      </w:tr>
      <w:bookmarkEnd w:id="0"/>
    </w:tbl>
    <w:p w:rsidR="00175546" w:rsidRPr="00BF28CC" w:rsidRDefault="00175546" w:rsidP="00175546">
      <w:pPr>
        <w:rPr>
          <w:sz w:val="24"/>
          <w:szCs w:val="24"/>
        </w:rPr>
        <w:sectPr w:rsidR="00175546" w:rsidRPr="00BF28CC" w:rsidSect="00BF28CC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0"/>
        <w:gridCol w:w="4877"/>
        <w:gridCol w:w="5028"/>
        <w:gridCol w:w="6"/>
      </w:tblGrid>
      <w:tr w:rsidR="00BF28CC" w:rsidRPr="00BF28CC" w:rsidTr="003C05FE">
        <w:tc>
          <w:tcPr>
            <w:tcW w:w="1716" w:type="pct"/>
          </w:tcPr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lastRenderedPageBreak/>
              <w:t xml:space="preserve">ПРИЛОЖЕНИЕ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16" w:type="pct"/>
          </w:tcPr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BF28CC" w:rsidRPr="00BF28CC" w:rsidTr="003C05FE">
        <w:tc>
          <w:tcPr>
            <w:tcW w:w="1716" w:type="pct"/>
          </w:tcPr>
          <w:p w:rsidR="00BF28CC" w:rsidRPr="00BF28CC" w:rsidRDefault="00BF28CC" w:rsidP="00BF28C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№ 22 от 30.10.2024 г.</w:t>
            </w:r>
          </w:p>
        </w:tc>
        <w:tc>
          <w:tcPr>
            <w:tcW w:w="1616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c>
          <w:tcPr>
            <w:tcW w:w="1716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BF28CC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F28CC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района на 2024» № 26 от 26.12.2023 г.</w:t>
            </w:r>
          </w:p>
        </w:tc>
        <w:tc>
          <w:tcPr>
            <w:tcW w:w="1616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rPr>
          <w:gridAfter w:val="1"/>
          <w:wAfter w:w="2" w:type="pct"/>
        </w:trPr>
        <w:tc>
          <w:tcPr>
            <w:tcW w:w="17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rPr>
          <w:gridAfter w:val="1"/>
          <w:wAfter w:w="2" w:type="pct"/>
        </w:trPr>
        <w:tc>
          <w:tcPr>
            <w:tcW w:w="17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rPr>
          <w:gridAfter w:val="1"/>
          <w:wAfter w:w="2" w:type="pct"/>
        </w:trPr>
        <w:tc>
          <w:tcPr>
            <w:tcW w:w="17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1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75546" w:rsidRPr="00BF28CC" w:rsidRDefault="00175546" w:rsidP="00175546">
      <w:pPr>
        <w:jc w:val="center"/>
        <w:rPr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175546" w:rsidRPr="00BF28CC" w:rsidRDefault="00175546" w:rsidP="0017554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4"/>
        <w:gridCol w:w="801"/>
        <w:gridCol w:w="1107"/>
        <w:gridCol w:w="2229"/>
        <w:gridCol w:w="783"/>
        <w:gridCol w:w="1276"/>
      </w:tblGrid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3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478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1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001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1 0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01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519</w:t>
            </w:r>
            <w:r w:rsidRPr="00BF28CC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1 8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53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1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800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1 757,2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41,3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51,2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51,2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82,7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6,1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1 280,5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1 280,5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1 280,5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918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176,6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269,8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471,8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23,7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23,7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22,</w:t>
            </w:r>
            <w:r w:rsidRPr="00BF28C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6 080,8</w:t>
            </w:r>
          </w:p>
        </w:tc>
      </w:tr>
    </w:tbl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p w:rsidR="00175546" w:rsidRDefault="00175546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Default="00BF28CC" w:rsidP="00175546">
      <w:pPr>
        <w:rPr>
          <w:sz w:val="24"/>
          <w:szCs w:val="24"/>
        </w:rPr>
      </w:pPr>
    </w:p>
    <w:p w:rsidR="00BF28CC" w:rsidRPr="00BF28CC" w:rsidRDefault="00BF28CC" w:rsidP="00175546">
      <w:pPr>
        <w:rPr>
          <w:sz w:val="24"/>
          <w:szCs w:val="24"/>
        </w:rPr>
      </w:pPr>
    </w:p>
    <w:p w:rsidR="00175546" w:rsidRPr="00BF28CC" w:rsidRDefault="00175546" w:rsidP="00175546">
      <w:pPr>
        <w:rPr>
          <w:sz w:val="24"/>
          <w:szCs w:val="24"/>
        </w:r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742"/>
        <w:gridCol w:w="5028"/>
        <w:gridCol w:w="6"/>
      </w:tblGrid>
      <w:tr w:rsidR="00BF28CC" w:rsidRPr="00BF28CC" w:rsidTr="003C05FE">
        <w:tc>
          <w:tcPr>
            <w:tcW w:w="1761" w:type="pct"/>
          </w:tcPr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ПРИЛОЖЕНИЕ 4</w:t>
            </w:r>
          </w:p>
        </w:tc>
        <w:tc>
          <w:tcPr>
            <w:tcW w:w="1571" w:type="pct"/>
          </w:tcPr>
          <w:p w:rsidR="00BF28CC" w:rsidRPr="00BF28CC" w:rsidRDefault="00BF28CC" w:rsidP="00BF28C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c>
          <w:tcPr>
            <w:tcW w:w="1761" w:type="pct"/>
          </w:tcPr>
          <w:p w:rsidR="00BF28CC" w:rsidRPr="00BF28CC" w:rsidRDefault="00BF28CC" w:rsidP="00BF28C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к решению Собрания депутатов</w:t>
            </w:r>
          </w:p>
          <w:p w:rsidR="00BF28CC" w:rsidRPr="00BF28CC" w:rsidRDefault="00BF28CC" w:rsidP="00BF28CC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№ 22 от 30.10.2024 г.</w:t>
            </w:r>
          </w:p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BF28CC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BF28CC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BF28CC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BF28CC">
              <w:rPr>
                <w:sz w:val="24"/>
                <w:szCs w:val="24"/>
                <w:lang w:val="ru-RU"/>
              </w:rPr>
              <w:t xml:space="preserve"> района на 2024»  № 26 от 26.12.2023 г.</w:t>
            </w:r>
          </w:p>
        </w:tc>
        <w:tc>
          <w:tcPr>
            <w:tcW w:w="1571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c>
          <w:tcPr>
            <w:tcW w:w="1761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BF28CC" w:rsidRPr="00BF28CC" w:rsidRDefault="00BF28CC" w:rsidP="00BF28CC">
            <w:pPr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BF28CC" w:rsidRPr="00BF28CC" w:rsidTr="003C05FE">
        <w:trPr>
          <w:gridAfter w:val="1"/>
          <w:wAfter w:w="2" w:type="pct"/>
        </w:trPr>
        <w:tc>
          <w:tcPr>
            <w:tcW w:w="1761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BF28CC" w:rsidRPr="00BF28CC" w:rsidRDefault="00BF28CC" w:rsidP="00BF28CC">
            <w:pPr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175546" w:rsidRPr="00BF28CC" w:rsidRDefault="00175546" w:rsidP="00175546">
      <w:pPr>
        <w:jc w:val="center"/>
        <w:rPr>
          <w:rFonts w:eastAsia="Times New Roman"/>
          <w:sz w:val="24"/>
          <w:szCs w:val="24"/>
          <w:lang w:val="ru-RU"/>
        </w:rPr>
      </w:pPr>
    </w:p>
    <w:p w:rsidR="00175546" w:rsidRPr="00BF28CC" w:rsidRDefault="00175546" w:rsidP="00175546">
      <w:pPr>
        <w:jc w:val="center"/>
        <w:rPr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175546" w:rsidRPr="00BF28CC" w:rsidRDefault="00175546" w:rsidP="00175546">
      <w:pPr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1070"/>
        <w:gridCol w:w="2090"/>
        <w:gridCol w:w="696"/>
        <w:gridCol w:w="1207"/>
      </w:tblGrid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3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478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621,4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1 0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01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1 0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01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403,1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519</w:t>
            </w:r>
            <w:r w:rsidRPr="00BF28CC">
              <w:rPr>
                <w:rFonts w:eastAsia="Times New Roman"/>
                <w:sz w:val="24"/>
                <w:szCs w:val="24"/>
              </w:rPr>
              <w:t>,9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1 8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53,7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</w:rPr>
              <w:t xml:space="preserve">1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800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1 757,2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41,3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51,2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51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82,7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6,1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918,2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176,6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269,8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471,8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23,7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23,7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BF28CC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22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21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20</w:t>
            </w:r>
            <w:r w:rsidRPr="00BF28CC">
              <w:rPr>
                <w:rFonts w:eastAsia="Times New Roman"/>
                <w:sz w:val="24"/>
                <w:szCs w:val="24"/>
              </w:rPr>
              <w:t>,6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  <w:r w:rsidRPr="00BF28CC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175546" w:rsidRPr="00BF28CC" w:rsidTr="003C05F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rPr>
                <w:sz w:val="24"/>
                <w:szCs w:val="24"/>
              </w:rPr>
            </w:pP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BF28CC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75546" w:rsidRPr="00BF28CC" w:rsidRDefault="00175546" w:rsidP="003C05FE">
            <w:pPr>
              <w:jc w:val="center"/>
              <w:rPr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6</w:t>
            </w:r>
            <w:r w:rsidRPr="00BF28CC">
              <w:rPr>
                <w:rFonts w:eastAsia="Times New Roman"/>
                <w:sz w:val="24"/>
                <w:szCs w:val="24"/>
              </w:rPr>
              <w:t xml:space="preserve">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080</w:t>
            </w:r>
            <w:r w:rsidRPr="00BF28CC">
              <w:rPr>
                <w:rFonts w:eastAsia="Times New Roman"/>
                <w:sz w:val="24"/>
                <w:szCs w:val="24"/>
              </w:rPr>
              <w:t>,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</w:tbl>
    <w:p w:rsidR="00175546" w:rsidRPr="00BF28CC" w:rsidRDefault="00175546" w:rsidP="00175546">
      <w:pPr>
        <w:rPr>
          <w:sz w:val="24"/>
          <w:szCs w:val="24"/>
        </w:rPr>
      </w:pPr>
    </w:p>
    <w:p w:rsidR="00175546" w:rsidRPr="00BF28CC" w:rsidRDefault="00175546" w:rsidP="00895635">
      <w:pPr>
        <w:rPr>
          <w:sz w:val="24"/>
          <w:szCs w:val="24"/>
          <w:lang w:val="ru-RU"/>
        </w:rPr>
      </w:pP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ПОЯСНИТЕЛЬНАЯ ЗАПИСКА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К изменению в бюджет Долговского сельсовета</w:t>
      </w:r>
    </w:p>
    <w:p w:rsidR="00175546" w:rsidRPr="00BF28CC" w:rsidRDefault="00175546" w:rsidP="00175546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Новичихинского</w:t>
      </w:r>
      <w:proofErr w:type="spellEnd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района Алтайского края на </w:t>
      </w:r>
      <w:r w:rsidR="00BF28CC"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октябрь</w:t>
      </w: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2024 года</w:t>
      </w:r>
    </w:p>
    <w:p w:rsidR="00175546" w:rsidRPr="00BF28CC" w:rsidRDefault="00175546" w:rsidP="00175546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Изменение в Бюджет на 2024 год произошло за счет:</w:t>
      </w: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Увеличение доходов и расходов: 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- Иные межбюджетные трансферты, передаваемые муниципальным образованиям (расходы на реализацию муниципальной программы) (уведомление №00361 от 19.06.2024) – 182,0 тыс. рублей.</w:t>
      </w: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- Иные межбюджетные трансферты, передаваемые муниципальным образованиям (расходы на реализацию муниципальной программы) (уведомление №00470 от 10.09.2024) – 126,5 тыс. рублей.</w:t>
      </w: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Уменьшения доходов: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- Иные межбюджетные трансферты, передаваемые муниципальным образованиям (необходимость решения актуальных вопросов местного значения-поддержка дорожного хозяйства) (уведомление №00484 от 13.09.2024) – 68,5 тыс. рублей.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lastRenderedPageBreak/>
        <w:t xml:space="preserve">            - Иные межбюджетные трансферты, передаваемые муниципальным образованиям (расходы на реализацию муниципальной программы) (уведомление №00495 от 18.09.2024) – 2,0 тыс. рублей.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ДОХОДЫ БЮДЖЕТА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Параметры доходов бюджета на 2024 год приведены в приложении 1 к настоящей пояснительной записке.</w:t>
      </w: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Общий объем доходов на 2024 год составляет – 5 933,9 тыс. рублей.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РАСХОДЫ БЮДЖЕТА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Расходы увеличились на 559,9 </w:t>
      </w:r>
      <w:proofErr w:type="spell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. по следующим КБК: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30301130250010810200 – 15,0 тыс. рублей;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30305029290018030200 – 269,8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30305039290018090200 – 275,1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Расходы уменьшились на 321,9 тыс. рублей по следующим КБК: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303010400120010110200 – 95,0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30304099120067270200 – 68,5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30305029290018030200 – 143,4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30308010220010530200 – 15,0 тыс. рублей</w:t>
      </w:r>
    </w:p>
    <w:p w:rsidR="00175546" w:rsidRPr="00BF28CC" w:rsidRDefault="00175546" w:rsidP="00175546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Общий объем расходов бюджета </w:t>
      </w:r>
      <w:proofErr w:type="gram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сельсовета  составляют</w:t>
      </w:r>
      <w:proofErr w:type="gramEnd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6 080,8 </w:t>
      </w:r>
      <w:proofErr w:type="spell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Дефицит бюджета –146,9 </w:t>
      </w:r>
      <w:proofErr w:type="spell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.</w:t>
      </w: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Специалист службы исполнения </w:t>
      </w:r>
    </w:p>
    <w:p w:rsidR="00175546" w:rsidRPr="00BF28CC" w:rsidRDefault="00175546" w:rsidP="00175546">
      <w:pPr>
        <w:spacing w:after="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бюджета поселения                                                   </w:t>
      </w:r>
      <w:proofErr w:type="spellStart"/>
      <w:r w:rsidRPr="00BF28CC">
        <w:rPr>
          <w:rFonts w:eastAsia="Times New Roman"/>
          <w:color w:val="000000"/>
          <w:sz w:val="24"/>
          <w:szCs w:val="24"/>
          <w:u w:val="single"/>
          <w:lang w:val="ru-RU"/>
        </w:rPr>
        <w:t>О.В.Бубенщикова</w:t>
      </w:r>
      <w:proofErr w:type="spellEnd"/>
    </w:p>
    <w:p w:rsidR="00175546" w:rsidRPr="00BF28CC" w:rsidRDefault="00175546" w:rsidP="00175546">
      <w:pPr>
        <w:spacing w:after="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Приложение 1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к пояснительной записке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 xml:space="preserve">Объем </w:t>
      </w:r>
      <w:proofErr w:type="gramStart"/>
      <w:r w:rsidRPr="00BF28CC">
        <w:rPr>
          <w:rFonts w:eastAsia="Times New Roman"/>
          <w:sz w:val="24"/>
          <w:szCs w:val="24"/>
          <w:lang w:val="ru-RU"/>
        </w:rPr>
        <w:t>поступления  доходов</w:t>
      </w:r>
      <w:proofErr w:type="gramEnd"/>
      <w:r w:rsidRPr="00BF28CC">
        <w:rPr>
          <w:rFonts w:eastAsia="Times New Roman"/>
          <w:sz w:val="24"/>
          <w:szCs w:val="24"/>
          <w:lang w:val="ru-RU"/>
        </w:rPr>
        <w:t xml:space="preserve"> местного бюджета Долговского сельсовета</w:t>
      </w:r>
    </w:p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BF28CC">
        <w:rPr>
          <w:rFonts w:eastAsia="Times New Roman"/>
          <w:sz w:val="24"/>
          <w:szCs w:val="24"/>
          <w:lang w:val="ru-RU"/>
        </w:rPr>
        <w:t>на 2024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Сумма</w:t>
            </w:r>
          </w:p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130,0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18210503010011000110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26,0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15,0</w:t>
            </w:r>
          </w:p>
        </w:tc>
      </w:tr>
      <w:tr w:rsidR="00175546" w:rsidRPr="00BF28CC" w:rsidTr="003C05FE">
        <w:trPr>
          <w:trHeight w:val="359"/>
        </w:trPr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18210606000000000110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600,0</w:t>
            </w:r>
          </w:p>
        </w:tc>
      </w:tr>
      <w:tr w:rsidR="00175546" w:rsidRPr="00BF28CC" w:rsidTr="003C05FE">
        <w:trPr>
          <w:trHeight w:val="367"/>
        </w:trPr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ИТОГО:Налоговых</w:t>
            </w:r>
            <w:proofErr w:type="spellEnd"/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771,0</w:t>
            </w:r>
          </w:p>
        </w:tc>
      </w:tr>
      <w:tr w:rsidR="00175546" w:rsidRPr="00BF28CC" w:rsidTr="003C05FE">
        <w:trPr>
          <w:trHeight w:val="367"/>
        </w:trPr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30311105035100000120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30311302065100000130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76,0</w:t>
            </w:r>
          </w:p>
        </w:tc>
      </w:tr>
      <w:tr w:rsidR="00175546" w:rsidRPr="00BF28CC" w:rsidTr="003C05FE">
        <w:trPr>
          <w:trHeight w:val="1735"/>
        </w:trPr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30311651040020000140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Денежные взыскания (штрафы</w:t>
            </w: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),установленные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106,0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877,0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36,2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 (оплата труда)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2311,3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Иные межбюджетные трансферты, передаваемые в целях </w:t>
            </w:r>
            <w:proofErr w:type="spell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расходных обязательств поселений (погашение </w:t>
            </w:r>
            <w:proofErr w:type="spell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кредиторки</w:t>
            </w:r>
            <w:proofErr w:type="spell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и коммуналки)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513,7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(расходы на реализацию муниципальной программы приобретение </w:t>
            </w:r>
            <w:proofErr w:type="spell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водянных</w:t>
            </w:r>
            <w:proofErr w:type="spell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насосов )</w:t>
            </w:r>
            <w:proofErr w:type="gramEnd"/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126,5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Иные межбюджетные трансферты, передаваемые муниципальным образованиям (расходы на реализацию муниципальной программы приобретение контейнеров для </w:t>
            </w: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ТБО )</w:t>
            </w:r>
            <w:proofErr w:type="gramEnd"/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180,0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2,9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Иные межбюджетные трансферты, передаваемые муниципальным образованиям (необходимость решения актуальных вопросов местного значения дорожная деятельность)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931,5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1,0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переданные по соглашению (Осуществление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Организация в границах поселения </w:t>
            </w: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водоснабжения  населения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>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320,0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 переданные по </w:t>
            </w: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соглашению(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>Организация и осуществление мероприятий по территориальной  и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6,0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переданные по соглашению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</w:t>
            </w: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lastRenderedPageBreak/>
              <w:t>349,0</w:t>
            </w:r>
          </w:p>
        </w:tc>
      </w:tr>
      <w:tr w:rsidR="00175546" w:rsidRPr="00BF28CC" w:rsidTr="003C05FE">
        <w:trPr>
          <w:trHeight w:val="1330"/>
        </w:trPr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30320235118100000150</w:t>
            </w: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Субвенция  на</w:t>
            </w:r>
            <w:proofErr w:type="gramEnd"/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88,8</w:t>
            </w:r>
          </w:p>
        </w:tc>
      </w:tr>
      <w:tr w:rsidR="00175546" w:rsidRPr="00BF28CC" w:rsidTr="003C05FE">
        <w:tc>
          <w:tcPr>
            <w:tcW w:w="3016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 xml:space="preserve">Итого </w:t>
            </w:r>
            <w:proofErr w:type="spellStart"/>
            <w:proofErr w:type="gramStart"/>
            <w:r w:rsidRPr="00BF28CC">
              <w:rPr>
                <w:rFonts w:eastAsia="Times New Roman"/>
                <w:sz w:val="24"/>
                <w:szCs w:val="24"/>
                <w:lang w:val="ru-RU"/>
              </w:rPr>
              <w:t>дотаций,субвенций</w:t>
            </w:r>
            <w:proofErr w:type="spellEnd"/>
            <w:proofErr w:type="gramEnd"/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5056,9</w:t>
            </w:r>
          </w:p>
        </w:tc>
      </w:tr>
      <w:tr w:rsidR="00175546" w:rsidRPr="00BF28CC" w:rsidTr="003C05FE">
        <w:tc>
          <w:tcPr>
            <w:tcW w:w="8398" w:type="dxa"/>
            <w:gridSpan w:val="2"/>
          </w:tcPr>
          <w:p w:rsidR="00175546" w:rsidRPr="00BF28CC" w:rsidRDefault="00175546" w:rsidP="0017554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ИТОГО ДОХОДОВ</w:t>
            </w:r>
          </w:p>
        </w:tc>
        <w:tc>
          <w:tcPr>
            <w:tcW w:w="1739" w:type="dxa"/>
          </w:tcPr>
          <w:p w:rsidR="00175546" w:rsidRPr="00BF28CC" w:rsidRDefault="00175546" w:rsidP="0017554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BF28CC">
              <w:rPr>
                <w:rFonts w:eastAsia="Times New Roman"/>
                <w:sz w:val="24"/>
                <w:szCs w:val="24"/>
                <w:lang w:val="ru-RU"/>
              </w:rPr>
              <w:t>5933,9</w:t>
            </w:r>
          </w:p>
        </w:tc>
      </w:tr>
    </w:tbl>
    <w:p w:rsidR="00175546" w:rsidRPr="00BF28CC" w:rsidRDefault="00175546" w:rsidP="00175546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175546" w:rsidRPr="00BF28CC" w:rsidRDefault="00175546" w:rsidP="00175546">
      <w:pPr>
        <w:spacing w:after="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175546" w:rsidRPr="00BF28CC" w:rsidRDefault="00175546" w:rsidP="00175546">
      <w:pPr>
        <w:spacing w:after="0" w:line="240" w:lineRule="auto"/>
        <w:rPr>
          <w:sz w:val="24"/>
          <w:szCs w:val="24"/>
          <w:lang w:val="ru-RU"/>
        </w:rPr>
      </w:pPr>
    </w:p>
    <w:p w:rsidR="00BF28CC" w:rsidRPr="00BF28CC" w:rsidRDefault="00BF28CC">
      <w:pPr>
        <w:spacing w:after="0" w:line="240" w:lineRule="auto"/>
        <w:rPr>
          <w:sz w:val="24"/>
          <w:szCs w:val="24"/>
          <w:lang w:val="ru-RU"/>
        </w:rPr>
      </w:pPr>
    </w:p>
    <w:sectPr w:rsidR="00BF28CC" w:rsidRPr="00BF28CC" w:rsidSect="00BF28CC">
      <w:headerReference w:type="default" r:id="rId9"/>
      <w:pgSz w:w="11905" w:h="16837" w:code="9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1AC" w:rsidRDefault="00D251AC" w:rsidP="00E14ED9">
      <w:pPr>
        <w:spacing w:after="0" w:line="240" w:lineRule="auto"/>
      </w:pPr>
      <w:r>
        <w:separator/>
      </w:r>
    </w:p>
  </w:endnote>
  <w:endnote w:type="continuationSeparator" w:id="0">
    <w:p w:rsidR="00D251AC" w:rsidRDefault="00D251AC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1AC" w:rsidRDefault="00D251AC" w:rsidP="00E14ED9">
      <w:pPr>
        <w:spacing w:after="0" w:line="240" w:lineRule="auto"/>
      </w:pPr>
      <w:r>
        <w:separator/>
      </w:r>
    </w:p>
  </w:footnote>
  <w:footnote w:type="continuationSeparator" w:id="0">
    <w:p w:rsidR="00D251AC" w:rsidRDefault="00D251AC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175546" w:rsidRPr="00E14ED9" w:rsidTr="00E14ED9">
      <w:tc>
        <w:tcPr>
          <w:tcW w:w="5000" w:type="pct"/>
        </w:tcPr>
        <w:p w:rsidR="00175546" w:rsidRPr="00E14ED9" w:rsidRDefault="00175546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175546" w:rsidRPr="00164730" w:rsidTr="00E14ED9">
      <w:tc>
        <w:tcPr>
          <w:tcW w:w="5000" w:type="pct"/>
        </w:tcPr>
        <w:p w:rsidR="00175546" w:rsidRPr="00164730" w:rsidRDefault="00175546" w:rsidP="00074556">
          <w:pPr>
            <w:jc w:val="left"/>
            <w:rPr>
              <w:lang w:val="ru-RU"/>
            </w:rPr>
          </w:pPr>
        </w:p>
      </w:tc>
    </w:tr>
  </w:tbl>
  <w:p w:rsidR="00175546" w:rsidRPr="003A0AE9" w:rsidRDefault="00175546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6F043E" w:rsidRPr="00E14ED9" w:rsidTr="00E14ED9">
      <w:tc>
        <w:tcPr>
          <w:tcW w:w="5000" w:type="pct"/>
        </w:tcPr>
        <w:p w:rsidR="006F043E" w:rsidRPr="00E14ED9" w:rsidRDefault="006F043E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6F043E" w:rsidRPr="00164730" w:rsidTr="00E14ED9">
      <w:tc>
        <w:tcPr>
          <w:tcW w:w="5000" w:type="pct"/>
        </w:tcPr>
        <w:p w:rsidR="006F043E" w:rsidRPr="00164730" w:rsidRDefault="006F043E" w:rsidP="00074556">
          <w:pPr>
            <w:jc w:val="left"/>
            <w:rPr>
              <w:lang w:val="ru-RU"/>
            </w:rPr>
          </w:pPr>
        </w:p>
      </w:tc>
    </w:tr>
  </w:tbl>
  <w:p w:rsidR="006F043E" w:rsidRPr="003A0AE9" w:rsidRDefault="006F043E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5761C"/>
    <w:rsid w:val="00074556"/>
    <w:rsid w:val="0008653A"/>
    <w:rsid w:val="000945F2"/>
    <w:rsid w:val="000A1436"/>
    <w:rsid w:val="000B0DCB"/>
    <w:rsid w:val="000C22C0"/>
    <w:rsid w:val="000E621D"/>
    <w:rsid w:val="000F1E15"/>
    <w:rsid w:val="000F6C6F"/>
    <w:rsid w:val="00105FBB"/>
    <w:rsid w:val="00115B4C"/>
    <w:rsid w:val="0012749B"/>
    <w:rsid w:val="00151DBF"/>
    <w:rsid w:val="00156114"/>
    <w:rsid w:val="00156F38"/>
    <w:rsid w:val="00166957"/>
    <w:rsid w:val="00175546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615B0"/>
    <w:rsid w:val="0027676E"/>
    <w:rsid w:val="00285188"/>
    <w:rsid w:val="002A030C"/>
    <w:rsid w:val="002B0350"/>
    <w:rsid w:val="002E26EF"/>
    <w:rsid w:val="0030768E"/>
    <w:rsid w:val="00347698"/>
    <w:rsid w:val="003508AB"/>
    <w:rsid w:val="00361290"/>
    <w:rsid w:val="00374700"/>
    <w:rsid w:val="00376F83"/>
    <w:rsid w:val="0038526A"/>
    <w:rsid w:val="003B6A90"/>
    <w:rsid w:val="003D366E"/>
    <w:rsid w:val="003E0223"/>
    <w:rsid w:val="003E42CA"/>
    <w:rsid w:val="00400095"/>
    <w:rsid w:val="004029DE"/>
    <w:rsid w:val="0040333F"/>
    <w:rsid w:val="00423324"/>
    <w:rsid w:val="00456303"/>
    <w:rsid w:val="004744BE"/>
    <w:rsid w:val="0049076E"/>
    <w:rsid w:val="00494353"/>
    <w:rsid w:val="00497C29"/>
    <w:rsid w:val="004A4665"/>
    <w:rsid w:val="004C1281"/>
    <w:rsid w:val="004D4BA6"/>
    <w:rsid w:val="004E6B30"/>
    <w:rsid w:val="004F4410"/>
    <w:rsid w:val="00502D3E"/>
    <w:rsid w:val="00505069"/>
    <w:rsid w:val="00510481"/>
    <w:rsid w:val="00513366"/>
    <w:rsid w:val="00542481"/>
    <w:rsid w:val="00550879"/>
    <w:rsid w:val="00554130"/>
    <w:rsid w:val="00581927"/>
    <w:rsid w:val="005901F3"/>
    <w:rsid w:val="00596977"/>
    <w:rsid w:val="005B5B6D"/>
    <w:rsid w:val="005B7883"/>
    <w:rsid w:val="005D1A9B"/>
    <w:rsid w:val="005E4578"/>
    <w:rsid w:val="00637530"/>
    <w:rsid w:val="006670E8"/>
    <w:rsid w:val="0067097D"/>
    <w:rsid w:val="006A0C52"/>
    <w:rsid w:val="006C5C68"/>
    <w:rsid w:val="006D69EF"/>
    <w:rsid w:val="006F043E"/>
    <w:rsid w:val="00705310"/>
    <w:rsid w:val="007120CA"/>
    <w:rsid w:val="00736601"/>
    <w:rsid w:val="00746F72"/>
    <w:rsid w:val="00747B37"/>
    <w:rsid w:val="00754B16"/>
    <w:rsid w:val="007564D5"/>
    <w:rsid w:val="007E0623"/>
    <w:rsid w:val="007F200C"/>
    <w:rsid w:val="007F7C04"/>
    <w:rsid w:val="0082244F"/>
    <w:rsid w:val="00825EAE"/>
    <w:rsid w:val="008410CE"/>
    <w:rsid w:val="008662EB"/>
    <w:rsid w:val="008701E0"/>
    <w:rsid w:val="00870CAD"/>
    <w:rsid w:val="00887448"/>
    <w:rsid w:val="00891616"/>
    <w:rsid w:val="00895635"/>
    <w:rsid w:val="008A0894"/>
    <w:rsid w:val="008F256A"/>
    <w:rsid w:val="00917D29"/>
    <w:rsid w:val="00981FC9"/>
    <w:rsid w:val="009A0E6A"/>
    <w:rsid w:val="009A75A4"/>
    <w:rsid w:val="009D405A"/>
    <w:rsid w:val="009E2722"/>
    <w:rsid w:val="00A01237"/>
    <w:rsid w:val="00A04933"/>
    <w:rsid w:val="00A4006F"/>
    <w:rsid w:val="00A807A8"/>
    <w:rsid w:val="00A81E39"/>
    <w:rsid w:val="00AA5336"/>
    <w:rsid w:val="00AB5BA4"/>
    <w:rsid w:val="00AD46DC"/>
    <w:rsid w:val="00B15784"/>
    <w:rsid w:val="00B63AF8"/>
    <w:rsid w:val="00B94442"/>
    <w:rsid w:val="00BA3A70"/>
    <w:rsid w:val="00BC615B"/>
    <w:rsid w:val="00BD2780"/>
    <w:rsid w:val="00BF28CC"/>
    <w:rsid w:val="00C30554"/>
    <w:rsid w:val="00C318BC"/>
    <w:rsid w:val="00C5492D"/>
    <w:rsid w:val="00CB4910"/>
    <w:rsid w:val="00CB741C"/>
    <w:rsid w:val="00CF38D4"/>
    <w:rsid w:val="00D251AC"/>
    <w:rsid w:val="00D43B6C"/>
    <w:rsid w:val="00DA0653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C30C9"/>
    <w:rsid w:val="00EF08C1"/>
    <w:rsid w:val="00EF6DD2"/>
    <w:rsid w:val="00F31AF1"/>
    <w:rsid w:val="00F439E6"/>
    <w:rsid w:val="00F53BAD"/>
    <w:rsid w:val="00F77533"/>
    <w:rsid w:val="00F954C4"/>
    <w:rsid w:val="00FA34E6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8DA5A-B70E-43C4-ACBA-F7513A39A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3224</Words>
  <Characters>18377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11</cp:revision>
  <cp:lastPrinted>2024-10-30T02:05:00Z</cp:lastPrinted>
  <dcterms:created xsi:type="dcterms:W3CDTF">2024-10-24T07:14:00Z</dcterms:created>
  <dcterms:modified xsi:type="dcterms:W3CDTF">2024-10-31T07:36:00Z</dcterms:modified>
</cp:coreProperties>
</file>