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D80" w:rsidRPr="00D544B9" w:rsidRDefault="00633D80" w:rsidP="00633D80">
      <w:pPr>
        <w:jc w:val="center"/>
        <w:rPr>
          <w:rFonts w:ascii="Arial" w:hAnsi="Arial" w:cs="Arial"/>
          <w:sz w:val="24"/>
          <w:szCs w:val="24"/>
        </w:rPr>
      </w:pPr>
      <w:r w:rsidRPr="00D544B9">
        <w:rPr>
          <w:rFonts w:ascii="Arial" w:hAnsi="Arial" w:cs="Arial"/>
          <w:sz w:val="24"/>
          <w:szCs w:val="24"/>
        </w:rPr>
        <w:t>РОСИИЙСКАЯ ФЕДЕРАЦИЯ</w:t>
      </w:r>
    </w:p>
    <w:p w:rsidR="00633D80" w:rsidRPr="00D544B9" w:rsidRDefault="00633D80" w:rsidP="00633D80">
      <w:pPr>
        <w:jc w:val="center"/>
        <w:rPr>
          <w:rFonts w:ascii="Arial" w:hAnsi="Arial" w:cs="Arial"/>
          <w:sz w:val="24"/>
          <w:szCs w:val="24"/>
        </w:rPr>
      </w:pPr>
      <w:r w:rsidRPr="00D544B9">
        <w:rPr>
          <w:rFonts w:ascii="Arial" w:hAnsi="Arial" w:cs="Arial"/>
          <w:sz w:val="24"/>
          <w:szCs w:val="24"/>
        </w:rPr>
        <w:t xml:space="preserve">АДМИНИСТРАЦИЯ </w:t>
      </w:r>
      <w:r w:rsidR="00E10540" w:rsidRPr="00D544B9">
        <w:rPr>
          <w:rFonts w:ascii="Arial" w:hAnsi="Arial" w:cs="Arial"/>
          <w:sz w:val="24"/>
          <w:szCs w:val="24"/>
        </w:rPr>
        <w:t>ДОЛГОВСКОГО</w:t>
      </w:r>
      <w:r w:rsidRPr="00D544B9">
        <w:rPr>
          <w:rFonts w:ascii="Arial" w:hAnsi="Arial" w:cs="Arial"/>
          <w:sz w:val="24"/>
          <w:szCs w:val="24"/>
        </w:rPr>
        <w:t xml:space="preserve"> СЕЛЬСОВЕТА</w:t>
      </w:r>
    </w:p>
    <w:p w:rsidR="00633D80" w:rsidRPr="00D544B9" w:rsidRDefault="00633D80" w:rsidP="00633D80">
      <w:pPr>
        <w:jc w:val="center"/>
        <w:rPr>
          <w:rFonts w:ascii="Arial" w:hAnsi="Arial" w:cs="Arial"/>
          <w:sz w:val="24"/>
          <w:szCs w:val="24"/>
        </w:rPr>
      </w:pPr>
      <w:r w:rsidRPr="00D544B9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633D80" w:rsidRPr="00D544B9" w:rsidRDefault="00633D80" w:rsidP="00633D80">
      <w:pPr>
        <w:jc w:val="center"/>
        <w:rPr>
          <w:rFonts w:ascii="Arial" w:hAnsi="Arial" w:cs="Arial"/>
          <w:sz w:val="24"/>
          <w:szCs w:val="24"/>
        </w:rPr>
      </w:pPr>
    </w:p>
    <w:p w:rsidR="00633D80" w:rsidRPr="00D544B9" w:rsidRDefault="00633D80" w:rsidP="00633D80">
      <w:pPr>
        <w:jc w:val="center"/>
        <w:rPr>
          <w:rFonts w:ascii="Arial" w:hAnsi="Arial" w:cs="Arial"/>
          <w:sz w:val="24"/>
          <w:szCs w:val="24"/>
        </w:rPr>
      </w:pPr>
      <w:r w:rsidRPr="00D544B9">
        <w:rPr>
          <w:rFonts w:ascii="Arial" w:hAnsi="Arial" w:cs="Arial"/>
          <w:sz w:val="24"/>
          <w:szCs w:val="24"/>
        </w:rPr>
        <w:t>ПОСТАНОВЛЕНИЕ</w:t>
      </w:r>
    </w:p>
    <w:p w:rsidR="00633D80" w:rsidRPr="00D544B9" w:rsidRDefault="00633D80" w:rsidP="00633D80">
      <w:pPr>
        <w:jc w:val="both"/>
        <w:rPr>
          <w:rFonts w:ascii="Arial" w:hAnsi="Arial" w:cs="Arial"/>
          <w:sz w:val="24"/>
          <w:szCs w:val="24"/>
        </w:rPr>
      </w:pPr>
    </w:p>
    <w:p w:rsidR="00633D80" w:rsidRPr="00D544B9" w:rsidRDefault="00633D80" w:rsidP="00633D80">
      <w:pPr>
        <w:jc w:val="both"/>
        <w:rPr>
          <w:rFonts w:ascii="Arial" w:hAnsi="Arial" w:cs="Arial"/>
          <w:sz w:val="24"/>
          <w:szCs w:val="24"/>
        </w:rPr>
      </w:pPr>
      <w:r w:rsidRPr="00D544B9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D544B9" w:rsidRPr="00D544B9" w:rsidRDefault="008248CB" w:rsidP="00633D80">
      <w:pPr>
        <w:jc w:val="both"/>
        <w:rPr>
          <w:rFonts w:ascii="Arial" w:hAnsi="Arial" w:cs="Arial"/>
          <w:sz w:val="24"/>
          <w:szCs w:val="24"/>
        </w:rPr>
      </w:pPr>
      <w:r w:rsidRPr="00D544B9">
        <w:rPr>
          <w:rFonts w:ascii="Arial" w:hAnsi="Arial" w:cs="Arial"/>
          <w:sz w:val="24"/>
          <w:szCs w:val="24"/>
        </w:rPr>
        <w:t>0</w:t>
      </w:r>
      <w:r w:rsidR="00E10540" w:rsidRPr="00D544B9">
        <w:rPr>
          <w:rFonts w:ascii="Arial" w:hAnsi="Arial" w:cs="Arial"/>
          <w:sz w:val="24"/>
          <w:szCs w:val="24"/>
        </w:rPr>
        <w:t>9</w:t>
      </w:r>
      <w:r w:rsidRPr="00D544B9">
        <w:rPr>
          <w:rFonts w:ascii="Arial" w:hAnsi="Arial" w:cs="Arial"/>
          <w:sz w:val="24"/>
          <w:szCs w:val="24"/>
        </w:rPr>
        <w:t>.07</w:t>
      </w:r>
      <w:r w:rsidR="00843B79" w:rsidRPr="00D544B9">
        <w:rPr>
          <w:rFonts w:ascii="Arial" w:hAnsi="Arial" w:cs="Arial"/>
          <w:sz w:val="24"/>
          <w:szCs w:val="24"/>
        </w:rPr>
        <w:t>.2024</w:t>
      </w:r>
      <w:r w:rsidR="00D544B9" w:rsidRPr="00D544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  <w:r w:rsidR="00633D80" w:rsidRPr="00D544B9">
        <w:rPr>
          <w:rFonts w:ascii="Arial" w:hAnsi="Arial" w:cs="Arial"/>
          <w:sz w:val="24"/>
          <w:szCs w:val="24"/>
        </w:rPr>
        <w:t xml:space="preserve"> № </w:t>
      </w:r>
      <w:r w:rsidR="00E10540" w:rsidRPr="00D544B9">
        <w:rPr>
          <w:rFonts w:ascii="Arial" w:hAnsi="Arial" w:cs="Arial"/>
          <w:sz w:val="24"/>
          <w:szCs w:val="24"/>
        </w:rPr>
        <w:t>15</w:t>
      </w:r>
      <w:r w:rsidR="00633D80" w:rsidRPr="00D544B9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E10540" w:rsidRPr="00D544B9">
        <w:rPr>
          <w:rFonts w:ascii="Arial" w:hAnsi="Arial" w:cs="Arial"/>
          <w:sz w:val="24"/>
          <w:szCs w:val="24"/>
        </w:rPr>
        <w:t xml:space="preserve">                   </w:t>
      </w:r>
    </w:p>
    <w:p w:rsidR="00633D80" w:rsidRPr="00D544B9" w:rsidRDefault="00D544B9" w:rsidP="00633D80">
      <w:pPr>
        <w:jc w:val="both"/>
        <w:rPr>
          <w:rFonts w:ascii="Arial" w:hAnsi="Arial" w:cs="Arial"/>
          <w:sz w:val="24"/>
          <w:szCs w:val="24"/>
        </w:rPr>
      </w:pPr>
      <w:r w:rsidRPr="00D544B9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E10540" w:rsidRPr="00D544B9">
        <w:rPr>
          <w:rFonts w:ascii="Arial" w:hAnsi="Arial" w:cs="Arial"/>
          <w:sz w:val="24"/>
          <w:szCs w:val="24"/>
        </w:rPr>
        <w:t xml:space="preserve">   </w:t>
      </w:r>
      <w:r w:rsidR="00633D80" w:rsidRPr="00D544B9">
        <w:rPr>
          <w:rFonts w:ascii="Arial" w:hAnsi="Arial" w:cs="Arial"/>
          <w:sz w:val="24"/>
          <w:szCs w:val="24"/>
        </w:rPr>
        <w:t xml:space="preserve"> с. </w:t>
      </w:r>
      <w:r w:rsidR="00E10540" w:rsidRPr="00D544B9">
        <w:rPr>
          <w:rFonts w:ascii="Arial" w:hAnsi="Arial" w:cs="Arial"/>
          <w:sz w:val="24"/>
          <w:szCs w:val="24"/>
        </w:rPr>
        <w:t>Долгово</w:t>
      </w:r>
      <w:r w:rsidR="00633D80" w:rsidRPr="00D544B9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633D80" w:rsidRPr="00D544B9" w:rsidRDefault="00633D80" w:rsidP="00633D80">
      <w:pPr>
        <w:jc w:val="both"/>
        <w:rPr>
          <w:rFonts w:ascii="Arial" w:hAnsi="Arial" w:cs="Arial"/>
          <w:sz w:val="24"/>
          <w:szCs w:val="24"/>
        </w:rPr>
      </w:pPr>
    </w:p>
    <w:p w:rsidR="00560C1F" w:rsidRPr="00D544B9" w:rsidRDefault="00560C1F" w:rsidP="00D544B9">
      <w:pPr>
        <w:jc w:val="center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Об утверждении Правил ремонта и содержания </w:t>
      </w:r>
      <w:r w:rsid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автомобильных дорог общего</w:t>
      </w:r>
    </w:p>
    <w:p w:rsidR="00560C1F" w:rsidRPr="00D544B9" w:rsidRDefault="00560C1F" w:rsidP="00D544B9">
      <w:pPr>
        <w:jc w:val="center"/>
        <w:rPr>
          <w:rFonts w:ascii="Arial" w:hAnsi="Arial" w:cs="Arial"/>
          <w:sz w:val="24"/>
          <w:szCs w:val="24"/>
        </w:rPr>
      </w:pP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пользования местного значения </w:t>
      </w:r>
      <w:r w:rsid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муниципального образования</w:t>
      </w:r>
      <w:r w:rsid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="00E10540"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сельского поселения  Долговский </w:t>
      </w: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сельсовет </w:t>
      </w:r>
      <w:r w:rsid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Новичихинского района Алтайского края</w:t>
      </w:r>
    </w:p>
    <w:p w:rsidR="00560C1F" w:rsidRPr="00D544B9" w:rsidRDefault="00560C1F" w:rsidP="00633D80">
      <w:pPr>
        <w:jc w:val="both"/>
        <w:rPr>
          <w:rFonts w:ascii="Arial" w:hAnsi="Arial" w:cs="Arial"/>
          <w:sz w:val="24"/>
          <w:szCs w:val="24"/>
        </w:rPr>
      </w:pPr>
    </w:p>
    <w:p w:rsidR="00560C1F" w:rsidRPr="00D544B9" w:rsidRDefault="00560C1F" w:rsidP="00560C1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В соответствии с Федеральным законом от 8 ноября 2007 года № 257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noBreakHyphen/>
        <w:t xml:space="preserve">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  <w:t>6 октября 2003 года № 131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руководствуясь Уставом МО </w:t>
      </w:r>
      <w:r w:rsidR="00E10540"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Долговский </w:t>
      </w: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сельсовет, Администрация </w:t>
      </w:r>
      <w:r w:rsidR="00E10540"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Долговского </w:t>
      </w: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сельсовета п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остановляет: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1. Утвердить Правила ремонта и содержания автомобильных дорог общего пользования местного значения муниципального образования </w:t>
      </w:r>
      <w:r w:rsidR="00E10540"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сельского поселения  Долговский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</w:t>
      </w:r>
      <w:r w:rsidRPr="00D544B9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 xml:space="preserve">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(прилагается).</w:t>
      </w:r>
    </w:p>
    <w:p w:rsidR="00560C1F" w:rsidRPr="00D544B9" w:rsidRDefault="00560C1F" w:rsidP="00560C1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2. Настоящее постановление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вступает в силу после дня его официального опубликования.</w:t>
      </w:r>
    </w:p>
    <w:p w:rsidR="00560C1F" w:rsidRPr="00D544B9" w:rsidRDefault="00560C1F" w:rsidP="00560C1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560C1F" w:rsidRPr="00D544B9" w:rsidRDefault="00560C1F" w:rsidP="00560C1F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544B9">
        <w:rPr>
          <w:rFonts w:ascii="Arial" w:hAnsi="Arial" w:cs="Arial"/>
          <w:sz w:val="24"/>
          <w:szCs w:val="24"/>
        </w:rPr>
        <w:t xml:space="preserve">Глава  сельсовета      </w:t>
      </w:r>
      <w:r w:rsidR="00E10540" w:rsidRPr="00D544B9">
        <w:rPr>
          <w:rFonts w:ascii="Arial" w:hAnsi="Arial" w:cs="Arial"/>
          <w:sz w:val="24"/>
          <w:szCs w:val="24"/>
        </w:rPr>
        <w:t xml:space="preserve">  А.Д. Пеньков</w:t>
      </w:r>
    </w:p>
    <w:p w:rsidR="00560C1F" w:rsidRPr="00D544B9" w:rsidRDefault="00560C1F" w:rsidP="00560C1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560C1F" w:rsidRPr="00D544B9" w:rsidRDefault="00560C1F" w:rsidP="00560C1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560C1F" w:rsidRPr="00D544B9" w:rsidRDefault="00560C1F" w:rsidP="00560C1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560C1F" w:rsidRPr="00D544B9" w:rsidTr="00560C1F">
        <w:tc>
          <w:tcPr>
            <w:tcW w:w="4390" w:type="dxa"/>
          </w:tcPr>
          <w:p w:rsidR="00560C1F" w:rsidRPr="00D544B9" w:rsidRDefault="00560C1F" w:rsidP="00560C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55" w:type="dxa"/>
          </w:tcPr>
          <w:p w:rsidR="00560C1F" w:rsidRPr="00D544B9" w:rsidRDefault="00560C1F" w:rsidP="00560C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560C1F" w:rsidRPr="00D544B9" w:rsidRDefault="00560C1F" w:rsidP="00560C1F">
      <w:pPr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sectPr w:rsidR="00560C1F" w:rsidRPr="00D544B9" w:rsidSect="00D544B9">
          <w:headerReference w:type="default" r:id="rId6"/>
          <w:footnotePr>
            <w:numRestart w:val="eachPage"/>
          </w:footnotePr>
          <w:pgSz w:w="11906" w:h="16838"/>
          <w:pgMar w:top="1134" w:right="567" w:bottom="1134" w:left="1276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560C1F" w:rsidRPr="00D544B9" w:rsidTr="00667FD2">
        <w:tc>
          <w:tcPr>
            <w:tcW w:w="5070" w:type="dxa"/>
          </w:tcPr>
          <w:p w:rsidR="00D544B9" w:rsidRPr="00D544B9" w:rsidRDefault="00D544B9" w:rsidP="00D544B9">
            <w:pPr>
              <w:rPr>
                <w:rFonts w:ascii="Arial" w:eastAsia="Calibri" w:hAnsi="Arial" w:cs="Arial"/>
                <w:caps/>
                <w:color w:val="000000"/>
                <w:sz w:val="24"/>
                <w:szCs w:val="24"/>
                <w:lang w:eastAsia="en-US"/>
              </w:rPr>
            </w:pPr>
            <w:r w:rsidRPr="00D544B9">
              <w:rPr>
                <w:rFonts w:ascii="Arial" w:eastAsia="Calibri" w:hAnsi="Arial" w:cs="Arial"/>
                <w:caps/>
                <w:color w:val="000000"/>
                <w:sz w:val="24"/>
                <w:szCs w:val="24"/>
                <w:lang w:eastAsia="en-US"/>
              </w:rPr>
              <w:lastRenderedPageBreak/>
              <w:t>УТВЕРЖДЕНЫ</w:t>
            </w:r>
          </w:p>
          <w:p w:rsidR="00D544B9" w:rsidRPr="00D544B9" w:rsidRDefault="00D544B9" w:rsidP="00D544B9">
            <w:pPr>
              <w:rPr>
                <w:rFonts w:ascii="Arial" w:eastAsia="Calibri" w:hAnsi="Arial" w:cs="Arial"/>
                <w:caps/>
                <w:color w:val="000000"/>
                <w:sz w:val="24"/>
                <w:szCs w:val="24"/>
                <w:lang w:eastAsia="en-US"/>
              </w:rPr>
            </w:pPr>
            <w:r w:rsidRPr="00D544B9">
              <w:rPr>
                <w:rFonts w:ascii="Arial" w:eastAsia="Calibri" w:hAnsi="Arial" w:cs="Arial"/>
                <w:caps/>
                <w:color w:val="000000"/>
                <w:sz w:val="24"/>
                <w:szCs w:val="24"/>
                <w:lang w:eastAsia="en-US"/>
              </w:rPr>
              <w:t>постановлением Администрации  Долговского  сельсовета</w:t>
            </w:r>
          </w:p>
          <w:p w:rsidR="00560C1F" w:rsidRPr="00D544B9" w:rsidRDefault="00D544B9" w:rsidP="00D544B9">
            <w:pPr>
              <w:rPr>
                <w:rFonts w:ascii="Arial" w:eastAsia="Calibri" w:hAnsi="Arial" w:cs="Arial"/>
                <w:caps/>
                <w:color w:val="000000"/>
                <w:sz w:val="24"/>
                <w:szCs w:val="24"/>
                <w:lang w:eastAsia="en-US"/>
              </w:rPr>
            </w:pPr>
            <w:r w:rsidRPr="00D544B9">
              <w:rPr>
                <w:rFonts w:ascii="Arial" w:eastAsia="Calibri" w:hAnsi="Arial" w:cs="Arial"/>
                <w:caps/>
                <w:color w:val="000000"/>
                <w:sz w:val="24"/>
                <w:szCs w:val="24"/>
                <w:lang w:eastAsia="en-US"/>
              </w:rPr>
              <w:t>от «09» июля 2024 г.  №15</w:t>
            </w:r>
          </w:p>
        </w:tc>
        <w:tc>
          <w:tcPr>
            <w:tcW w:w="4501" w:type="dxa"/>
            <w:hideMark/>
          </w:tcPr>
          <w:p w:rsidR="00560C1F" w:rsidRPr="00D544B9" w:rsidRDefault="00560C1F" w:rsidP="00E10540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60C1F" w:rsidRPr="00D544B9" w:rsidRDefault="00560C1F" w:rsidP="00560C1F">
      <w:pPr>
        <w:rPr>
          <w:rFonts w:ascii="Arial" w:eastAsia="Calibri" w:hAnsi="Arial" w:cs="Arial"/>
          <w:i/>
          <w:caps/>
          <w:color w:val="000000"/>
          <w:sz w:val="24"/>
          <w:szCs w:val="24"/>
          <w:lang w:eastAsia="en-US"/>
        </w:rPr>
      </w:pPr>
    </w:p>
    <w:p w:rsidR="00560C1F" w:rsidRPr="00D544B9" w:rsidRDefault="00560C1F" w:rsidP="00560C1F">
      <w:pPr>
        <w:jc w:val="center"/>
        <w:rPr>
          <w:rFonts w:ascii="Arial" w:eastAsia="Calibri" w:hAnsi="Arial" w:cs="Arial"/>
          <w:b/>
          <w:caps/>
          <w:color w:val="000000"/>
          <w:sz w:val="24"/>
          <w:szCs w:val="24"/>
          <w:lang w:eastAsia="en-US"/>
        </w:rPr>
      </w:pPr>
    </w:p>
    <w:p w:rsidR="00560C1F" w:rsidRPr="00D544B9" w:rsidRDefault="00560C1F" w:rsidP="00560C1F">
      <w:pPr>
        <w:jc w:val="center"/>
        <w:rPr>
          <w:rFonts w:ascii="Arial" w:eastAsia="Calibri" w:hAnsi="Arial" w:cs="Arial"/>
          <w:caps/>
          <w:color w:val="000000"/>
          <w:sz w:val="24"/>
          <w:szCs w:val="24"/>
          <w:lang w:eastAsia="en-US"/>
        </w:rPr>
      </w:pPr>
      <w:bookmarkStart w:id="0" w:name="_GoBack"/>
      <w:r w:rsidRPr="00D544B9">
        <w:rPr>
          <w:rFonts w:ascii="Arial" w:eastAsia="Calibri" w:hAnsi="Arial" w:cs="Arial"/>
          <w:caps/>
          <w:color w:val="000000"/>
          <w:sz w:val="24"/>
          <w:szCs w:val="24"/>
          <w:lang w:eastAsia="en-US"/>
        </w:rPr>
        <w:t>ПравилА</w:t>
      </w:r>
    </w:p>
    <w:p w:rsidR="00560C1F" w:rsidRPr="00D544B9" w:rsidRDefault="00560C1F" w:rsidP="00560C1F">
      <w:pPr>
        <w:jc w:val="center"/>
        <w:rPr>
          <w:rFonts w:ascii="Arial" w:eastAsia="Calibri" w:hAnsi="Arial" w:cs="Arial"/>
          <w:caps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aps/>
          <w:color w:val="000000"/>
          <w:sz w:val="24"/>
          <w:szCs w:val="24"/>
          <w:lang w:eastAsia="en-US"/>
        </w:rPr>
        <w:t>ремонта и содержания автомобильных дорог</w:t>
      </w:r>
    </w:p>
    <w:p w:rsidR="00560C1F" w:rsidRPr="00D544B9" w:rsidRDefault="00560C1F" w:rsidP="00560C1F">
      <w:pPr>
        <w:jc w:val="center"/>
        <w:rPr>
          <w:rFonts w:ascii="Arial" w:eastAsia="Calibri" w:hAnsi="Arial" w:cs="Arial"/>
          <w:caps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aps/>
          <w:color w:val="000000"/>
          <w:sz w:val="24"/>
          <w:szCs w:val="24"/>
          <w:lang w:eastAsia="en-US"/>
        </w:rPr>
        <w:t xml:space="preserve">общего пользования местного значения муниципального образования </w:t>
      </w:r>
      <w:r w:rsidR="00E10540" w:rsidRPr="00D544B9">
        <w:rPr>
          <w:rFonts w:ascii="Arial" w:eastAsia="Calibri" w:hAnsi="Arial" w:cs="Arial"/>
          <w:caps/>
          <w:color w:val="000000"/>
          <w:sz w:val="24"/>
          <w:szCs w:val="24"/>
          <w:lang w:eastAsia="en-US"/>
        </w:rPr>
        <w:t xml:space="preserve"> СЕЛЬСКОГО ПОСЕЛЕНИЯ ДОЛГОВСКИЙ </w:t>
      </w:r>
      <w:r w:rsidRPr="00D544B9">
        <w:rPr>
          <w:rFonts w:ascii="Arial" w:eastAsia="Calibri" w:hAnsi="Arial" w:cs="Arial"/>
          <w:caps/>
          <w:color w:val="000000"/>
          <w:sz w:val="24"/>
          <w:szCs w:val="24"/>
          <w:lang w:eastAsia="en-US"/>
        </w:rPr>
        <w:t xml:space="preserve"> СЕЛЬСОВЕТ</w:t>
      </w:r>
    </w:p>
    <w:bookmarkEnd w:id="0"/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1. Настоящие Правила определяют порядок ремонта и содержания автомобильных дорог общего пользования местного значения </w:t>
      </w:r>
      <w:r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муниципального образования </w:t>
      </w:r>
      <w:r w:rsidR="00E10540" w:rsidRPr="00D544B9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сельского поселения Долговский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 Новичихинского района Алтайского края (далее – автомобильные дороги).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2.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 в соответствии с правилами, установленными Федеральным законом от 8 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3.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4. Организация работ по ремонту автомобильных дорог и работ по содержанию автомобильных дорог осуществляется Администрацией </w:t>
      </w:r>
      <w:r w:rsidR="00E10540"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Долговского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сельсовета</w:t>
      </w:r>
      <w:r w:rsidRPr="00D544B9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 xml:space="preserve">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(далее – уполномоченный орган).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Выполнение работ по ремонту автомобильных дорог и работ по содержанию автомобильных дорог осуществляют юридические лица и (или) индивидуальные предприниматели (далее – подрядная организация), с которыми Администрация </w:t>
      </w:r>
      <w:r w:rsidR="00E10540"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Долговского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сельсовета (далее – Администрация) в соответствии с Федеральным законом от 5 апреля 2013 года № 44-ФЗ «О контрактной системе в сфере закупок товаров, работ, услуг для обеспечения государственных и муниципальных </w:t>
      </w:r>
      <w:r w:rsidRPr="00D544B9">
        <w:rPr>
          <w:rFonts w:ascii="Arial" w:eastAsia="Calibri" w:hAnsi="Arial" w:cs="Arial"/>
          <w:sz w:val="24"/>
          <w:szCs w:val="24"/>
          <w:lang w:eastAsia="en-US"/>
        </w:rPr>
        <w:t>нужд» заключила муниципальный контракт на выполнение соответствующих работ (далее – муниципальный контракт).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5. Организация и проведение работ по ремонту автомобильных дорог включают в себя следующие мероприятия: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1) оценка технического состояния автомобильных дорог;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2) разработка сметных расчетов стоимости работ по ремонту автомобильных дорог на основании дефектных ведомостей (далее – сметные расчеты по ремонту);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3) проведение работ по ремонту автомобильных дорог;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4) приемка работ по ремонту автомобильных дорог.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6.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7. Организация и проведение работ по содержанию автомобильных дорог включают в себя следующие мероприятия: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1) разработка сметных расчетов стоимости работ (оказания услуг) по содержанию автомобильных дорог (далее – сметные расчеты по содержанию), в том числе для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устройства слоев износа, защитных слоев и поверхностных обработок дорожных покрытий на основании дефектных ведомостей;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2) проведение работ по содержанию автомобильных дорог;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3) приемка работ по содержанию автомобильных дорог.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8. Оценка технического состояния автомобильных дорог проводится уполномоченным органом не реже одного раза в год на основании распоряжения Администрации.  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9. Оценка технического состояния автомобильных дорог проводится в порядке, установленном Приказом Министерством транспорта Российской Федерации от 7 августа 2020 года № 288 «О порядке проведения оценки технического состояния автомобильных дорог».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10. По результатам оценки технического состояния автомобильных дорог не позднее окончания срока ее проведения, установленного в распоряжении Администрации, указанном в пункте 8 настоящих Правил, уполномоченный орган составляет дефектные ведомости автомобильных дорог и устанавливает степень соответствия их транспортно-эксплуатационных характеристик требованиям технических регламентов.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11.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уполномоченный орган разрабатывает и утверждает план подготовки сметных расчетов по ремонту (сметных расчетов по содержанию).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12. Разработка сметных расчетов по ремонту (сметных расчетов по содержанию) осуществляется в сроки, установленные планом подготовки сметных расчетов по ремонту (сметных расчетов по содержанию), уполномоченным органом или на основании муниципального контракта юридическим лицом или индивидуальным предпринимателем. 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13. Сметные расчеты по ремонту (сметные расчеты по содержанию) разрабатываются на основании дефектных ведомостей с учетом Классификации работ по капитальному ремонту, ремонту и содержанию автомобильных дорог, утвержденных Приказом Министерства транспорта  Российской Федерации от 16 ноября 2012 года № 402, а также 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softHyphen/>
      </w:r>
      <w:r w:rsidRPr="00D544B9">
        <w:rPr>
          <w:rFonts w:ascii="Arial" w:hAnsi="Arial" w:cs="Arial"/>
          <w:sz w:val="24"/>
          <w:szCs w:val="24"/>
        </w:rPr>
        <w:t xml:space="preserve">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соглашением о передаче части полномочий Администрации муниципального образования Новичихинский район.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14. При разработке сметных расчетов по содержанию должны учитываться следующие приоритеты: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1)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15. Сметные расчеты по ремонту (сметные расчеты по содержанию) утверждаются правовым актом Администрации.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16. Утвержденные Администрацией сметные расчеты по ремонту (сметные расчеты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дорог, а также используются при формировании обоснований на заключение муниципальных контрактов.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Ежегодные программы (объемы) проведения работ по ремонту автомобильных дорог и работ по содержанию автомобильных дорог разрабатываются уполномоченным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lastRenderedPageBreak/>
        <w:t>органом и утверждаются правовым актом Администрации не позднее 31 декабря календарного года, предшествующего плановому году.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17. Подрядная организация при организации и проведении работ по ремонту автомобильных дорог:</w:t>
      </w:r>
    </w:p>
    <w:p w:rsidR="00560C1F" w:rsidRPr="00D544B9" w:rsidRDefault="00560C1F" w:rsidP="00560C1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1) в случае принятия в порядке установленном действующим законодательством Администрацией решения о  временном ограничении или прекращении движения на автомобильной дороге обеспечивает временные ограничения или прекращение движения посредством установки соответствующих дорожных знаков или иными техническими средствами организации дорожного движения, а также </w:t>
      </w:r>
      <w:r w:rsidRPr="00D544B9">
        <w:rPr>
          <w:rFonts w:ascii="Arial" w:eastAsia="Calibri" w:hAnsi="Arial" w:cs="Arial"/>
          <w:sz w:val="24"/>
          <w:szCs w:val="24"/>
          <w:lang w:eastAsia="en-US"/>
        </w:rPr>
        <w:t>распорядительно-регулировочными действиями;</w:t>
      </w:r>
    </w:p>
    <w:p w:rsidR="00560C1F" w:rsidRPr="00D544B9" w:rsidRDefault="00560C1F" w:rsidP="00560C1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sz w:val="24"/>
          <w:szCs w:val="24"/>
          <w:lang w:eastAsia="en-US"/>
        </w:rPr>
        <w:t xml:space="preserve">2) осуществляет ремонт автомобильных дорого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ремонту, </w:t>
      </w:r>
      <w:r w:rsidRPr="00D544B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условиями муниципального контракта </w:t>
      </w:r>
      <w:r w:rsidRPr="00D544B9">
        <w:rPr>
          <w:rFonts w:ascii="Arial" w:eastAsia="Calibri" w:hAnsi="Arial" w:cs="Arial"/>
          <w:sz w:val="24"/>
          <w:szCs w:val="24"/>
          <w:lang w:eastAsia="en-US"/>
        </w:rPr>
        <w:t>и требованиями технических регламентов;</w:t>
      </w:r>
    </w:p>
    <w:p w:rsidR="00560C1F" w:rsidRPr="00D544B9" w:rsidRDefault="00560C1F" w:rsidP="00560C1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sz w:val="24"/>
          <w:szCs w:val="24"/>
          <w:lang w:eastAsia="en-US"/>
        </w:rPr>
        <w:t>3) принимает необходимые  меры для обеспечения безопасности дорожного движения;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sz w:val="24"/>
          <w:szCs w:val="24"/>
          <w:lang w:eastAsia="en-US"/>
        </w:rPr>
        <w:t xml:space="preserve">4) </w:t>
      </w: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выполняет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18. Уполномоченный орган при организации и проведении работ по ремонту автомобильных работ: 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1) передает участок автомобильной дороги, подлежащий ремонту, по акту приема-передачи соответствующей подрядной организации;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2) информирует пользователей автомобильных дорог о сроках ремонта автомобильных дорог и возможных путях объезда.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19. При организации и проведении работ по содержанию автомобильных дорог подрядная организация: 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1) осуществляет выполнение работ по содержанию автомобильных дорог в соответствии с ежегодными программами (объемами) проведения работ по ремонту автомобильных дорог и работ по содержанию автомобильных дорог, сметными расчетами по содержанию, условиями муниципального контракта и требованиями технических регламентов;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2) в приоритетном порядке выполняет работы, направленные на обеспечение безопасности дорожного движения;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3) при возникновении на автомобильной дороге препятствий для движения транспортных средств в результате обстоятельств непреодолимой силы обеспечивает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560C1F" w:rsidRPr="00D544B9" w:rsidRDefault="00560C1F" w:rsidP="00560C1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544B9">
        <w:rPr>
          <w:rFonts w:ascii="Arial" w:eastAsia="Calibri" w:hAnsi="Arial" w:cs="Arial"/>
          <w:color w:val="000000"/>
          <w:sz w:val="24"/>
          <w:szCs w:val="24"/>
          <w:lang w:eastAsia="en-US"/>
        </w:rPr>
        <w:t>20.  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Администрацией в соответствии с условиями заключенного муниципального контракта.</w:t>
      </w:r>
    </w:p>
    <w:p w:rsidR="00560C1F" w:rsidRPr="00560C1F" w:rsidRDefault="00560C1F" w:rsidP="00560C1F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p w:rsidR="00560C1F" w:rsidRPr="00560C1F" w:rsidRDefault="00560C1F" w:rsidP="00560C1F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60C1F" w:rsidRPr="00560C1F" w:rsidRDefault="00560C1F" w:rsidP="00560C1F">
      <w:pPr>
        <w:keepNext/>
        <w:jc w:val="center"/>
        <w:rPr>
          <w:rFonts w:eastAsia="Calibri"/>
          <w:b/>
          <w:kern w:val="2"/>
          <w:sz w:val="28"/>
          <w:szCs w:val="28"/>
          <w:lang w:eastAsia="en-US"/>
        </w:rPr>
      </w:pPr>
    </w:p>
    <w:p w:rsidR="00560C1F" w:rsidRPr="00560C1F" w:rsidRDefault="00560C1F" w:rsidP="00560C1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60C1F" w:rsidRPr="00FF3848" w:rsidRDefault="00560C1F" w:rsidP="00633D80">
      <w:pPr>
        <w:jc w:val="both"/>
        <w:rPr>
          <w:sz w:val="28"/>
          <w:szCs w:val="28"/>
        </w:rPr>
      </w:pPr>
    </w:p>
    <w:p w:rsidR="00633D80" w:rsidRPr="00560C1F" w:rsidRDefault="00633D80" w:rsidP="00560C1F">
      <w:pPr>
        <w:pStyle w:val="Standard"/>
        <w:widowControl w:val="0"/>
        <w:suppressAutoHyphens w:val="0"/>
        <w:autoSpaceDE w:val="0"/>
        <w:ind w:firstLine="709"/>
        <w:contextualSpacing/>
        <w:jc w:val="both"/>
        <w:rPr>
          <w:sz w:val="28"/>
          <w:szCs w:val="28"/>
          <w:lang w:val="ru-RU"/>
        </w:rPr>
      </w:pPr>
      <w:r w:rsidRPr="008248CB">
        <w:rPr>
          <w:sz w:val="28"/>
          <w:szCs w:val="28"/>
          <w:lang w:val="ru-RU"/>
        </w:rPr>
        <w:t xml:space="preserve">    </w:t>
      </w:r>
    </w:p>
    <w:p w:rsidR="00996082" w:rsidRDefault="00996082"/>
    <w:sectPr w:rsidR="00996082" w:rsidSect="00D544B9">
      <w:headerReference w:type="default" r:id="rId7"/>
      <w:headerReference w:type="first" r:id="rId8"/>
      <w:footnotePr>
        <w:numFmt w:val="chicago"/>
      </w:footnotePr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818" w:rsidRDefault="00F05818" w:rsidP="008248CB">
      <w:r>
        <w:separator/>
      </w:r>
    </w:p>
  </w:endnote>
  <w:endnote w:type="continuationSeparator" w:id="0">
    <w:p w:rsidR="00F05818" w:rsidRDefault="00F05818" w:rsidP="0082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818" w:rsidRDefault="00F05818" w:rsidP="008248CB">
      <w:r>
        <w:separator/>
      </w:r>
    </w:p>
  </w:footnote>
  <w:footnote w:type="continuationSeparator" w:id="0">
    <w:p w:rsidR="00F05818" w:rsidRDefault="00F05818" w:rsidP="0082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C1F" w:rsidRDefault="00560C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CB" w:rsidRDefault="008248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44B9">
      <w:rPr>
        <w:noProof/>
      </w:rPr>
      <w:t>4</w:t>
    </w:r>
    <w:r>
      <w:rPr>
        <w:noProof/>
      </w:rPr>
      <w:fldChar w:fldCharType="end"/>
    </w:r>
  </w:p>
  <w:p w:rsidR="008248CB" w:rsidRDefault="008248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8CB" w:rsidRDefault="008248CB">
    <w:pPr>
      <w:pStyle w:val="a3"/>
      <w:jc w:val="center"/>
    </w:pPr>
  </w:p>
  <w:p w:rsidR="008248CB" w:rsidRDefault="00824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7D"/>
    <w:rsid w:val="00004178"/>
    <w:rsid w:val="000241B9"/>
    <w:rsid w:val="00061097"/>
    <w:rsid w:val="000933C5"/>
    <w:rsid w:val="000B5AF7"/>
    <w:rsid w:val="000D2A78"/>
    <w:rsid w:val="00100D74"/>
    <w:rsid w:val="00181272"/>
    <w:rsid w:val="00184F61"/>
    <w:rsid w:val="001E3B68"/>
    <w:rsid w:val="001F3ABD"/>
    <w:rsid w:val="00207781"/>
    <w:rsid w:val="00213702"/>
    <w:rsid w:val="00244EE9"/>
    <w:rsid w:val="002A2FD0"/>
    <w:rsid w:val="002E05DB"/>
    <w:rsid w:val="0031231B"/>
    <w:rsid w:val="00390B1E"/>
    <w:rsid w:val="00406E4A"/>
    <w:rsid w:val="004605BA"/>
    <w:rsid w:val="00471627"/>
    <w:rsid w:val="00560C1F"/>
    <w:rsid w:val="00633D80"/>
    <w:rsid w:val="00655254"/>
    <w:rsid w:val="0068749D"/>
    <w:rsid w:val="006F7369"/>
    <w:rsid w:val="007A5B71"/>
    <w:rsid w:val="00801E32"/>
    <w:rsid w:val="008248CB"/>
    <w:rsid w:val="00843B79"/>
    <w:rsid w:val="008D4046"/>
    <w:rsid w:val="0099468D"/>
    <w:rsid w:val="00996082"/>
    <w:rsid w:val="009A3D4A"/>
    <w:rsid w:val="009A4A89"/>
    <w:rsid w:val="00A871CA"/>
    <w:rsid w:val="00AF7DEF"/>
    <w:rsid w:val="00BC21A9"/>
    <w:rsid w:val="00C074C7"/>
    <w:rsid w:val="00C77CD7"/>
    <w:rsid w:val="00C9107D"/>
    <w:rsid w:val="00C940FC"/>
    <w:rsid w:val="00CE320E"/>
    <w:rsid w:val="00CF0C8A"/>
    <w:rsid w:val="00D46B5C"/>
    <w:rsid w:val="00D544B9"/>
    <w:rsid w:val="00E10540"/>
    <w:rsid w:val="00E1369B"/>
    <w:rsid w:val="00F05818"/>
    <w:rsid w:val="00F6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A3629-62DB-4FDC-B4E5-B18A26EE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48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24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248CB"/>
  </w:style>
  <w:style w:type="character" w:customStyle="1" w:styleId="a6">
    <w:name w:val="Текст сноски Знак"/>
    <w:basedOn w:val="a0"/>
    <w:link w:val="a5"/>
    <w:uiPriority w:val="99"/>
    <w:semiHidden/>
    <w:rsid w:val="008248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8248CB"/>
    <w:rPr>
      <w:rFonts w:cs="Times New Roman"/>
      <w:vertAlign w:val="superscript"/>
    </w:rPr>
  </w:style>
  <w:style w:type="paragraph" w:customStyle="1" w:styleId="Standard">
    <w:name w:val="Standard"/>
    <w:rsid w:val="008248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character" w:styleId="a8">
    <w:name w:val="Hyperlink"/>
    <w:basedOn w:val="a0"/>
    <w:uiPriority w:val="99"/>
    <w:unhideWhenUsed/>
    <w:rsid w:val="0099468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C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7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111</cp:lastModifiedBy>
  <cp:revision>6</cp:revision>
  <cp:lastPrinted>2024-07-08T08:03:00Z</cp:lastPrinted>
  <dcterms:created xsi:type="dcterms:W3CDTF">2024-07-08T08:03:00Z</dcterms:created>
  <dcterms:modified xsi:type="dcterms:W3CDTF">2024-08-01T05:43:00Z</dcterms:modified>
</cp:coreProperties>
</file>