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4C" w:rsidRDefault="00BF2F4C" w:rsidP="00BF2F4C">
      <w:pPr>
        <w:suppressAutoHyphens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РОССИЙСКАЯ ФЕДЕРАЦИЯ</w:t>
      </w:r>
    </w:p>
    <w:p w:rsidR="00BF2F4C" w:rsidRDefault="00BF2F4C" w:rsidP="00BF2F4C">
      <w:pPr>
        <w:suppressAutoHyphens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СОБРАНИЕ ДЕПУТАТОВ </w:t>
      </w:r>
      <w:proofErr w:type="gramStart"/>
      <w:r>
        <w:rPr>
          <w:rFonts w:eastAsia="Times New Roman"/>
          <w:b/>
          <w:sz w:val="32"/>
          <w:szCs w:val="32"/>
        </w:rPr>
        <w:t>ДОЛГОВСКОГО  СЕЛЬСОВЕТА</w:t>
      </w:r>
      <w:proofErr w:type="gramEnd"/>
    </w:p>
    <w:p w:rsidR="00BF2F4C" w:rsidRDefault="00BF2F4C" w:rsidP="00BF2F4C">
      <w:pPr>
        <w:suppressAutoHyphens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НОВИЧИХИНСКОГО </w:t>
      </w:r>
      <w:proofErr w:type="gramStart"/>
      <w:r>
        <w:rPr>
          <w:rFonts w:eastAsia="Times New Roman"/>
          <w:b/>
          <w:sz w:val="32"/>
          <w:szCs w:val="32"/>
        </w:rPr>
        <w:t>РАЙОНА  АЛТАЙСКОГО</w:t>
      </w:r>
      <w:proofErr w:type="gramEnd"/>
      <w:r>
        <w:rPr>
          <w:rFonts w:eastAsia="Times New Roman"/>
          <w:b/>
          <w:sz w:val="32"/>
          <w:szCs w:val="32"/>
        </w:rPr>
        <w:t xml:space="preserve"> КРАЯ</w:t>
      </w:r>
    </w:p>
    <w:p w:rsidR="00BF2F4C" w:rsidRDefault="00BF2F4C" w:rsidP="00BF2F4C">
      <w:pPr>
        <w:suppressAutoHyphens/>
        <w:jc w:val="center"/>
        <w:rPr>
          <w:rFonts w:eastAsia="Times New Roman"/>
          <w:b/>
          <w:bCs/>
          <w:sz w:val="32"/>
          <w:szCs w:val="32"/>
        </w:rPr>
      </w:pPr>
    </w:p>
    <w:p w:rsidR="00BF2F4C" w:rsidRDefault="00BF2F4C" w:rsidP="00BF2F4C">
      <w:pPr>
        <w:suppressAutoHyphens/>
        <w:jc w:val="center"/>
        <w:rPr>
          <w:rFonts w:eastAsia="Times New Roman"/>
          <w:b/>
          <w:bCs/>
          <w:sz w:val="24"/>
          <w:szCs w:val="24"/>
        </w:rPr>
      </w:pPr>
    </w:p>
    <w:p w:rsidR="00BF2F4C" w:rsidRDefault="00BF2F4C" w:rsidP="00BF2F4C">
      <w:pPr>
        <w:suppressAutoHyphens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РЕШЕНИЕ</w:t>
      </w:r>
    </w:p>
    <w:p w:rsidR="00BF2F4C" w:rsidRDefault="00BF2F4C" w:rsidP="00BF2F4C">
      <w:pPr>
        <w:suppressAutoHyphens/>
        <w:jc w:val="center"/>
        <w:rPr>
          <w:rFonts w:eastAsia="Times New Roman"/>
          <w:b/>
          <w:bCs/>
          <w:sz w:val="28"/>
          <w:szCs w:val="28"/>
        </w:rPr>
      </w:pPr>
    </w:p>
    <w:p w:rsidR="00BF2F4C" w:rsidRDefault="00BF2F4C" w:rsidP="00BF2F4C">
      <w:pPr>
        <w:suppressAutoHyphens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30.11.</w:t>
      </w:r>
      <w:r>
        <w:rPr>
          <w:rFonts w:eastAsia="Times New Roman"/>
          <w:b/>
          <w:sz w:val="28"/>
          <w:szCs w:val="28"/>
        </w:rPr>
        <w:t>2022  г.  № 18                                                                               с. Долгово</w:t>
      </w:r>
    </w:p>
    <w:p w:rsidR="00BF2F4C" w:rsidRDefault="00BF2F4C" w:rsidP="00BF2F4C">
      <w:pPr>
        <w:suppressAutoHyphens/>
        <w:rPr>
          <w:rFonts w:eastAsia="Times New Roman"/>
          <w:b/>
          <w:bCs/>
          <w:sz w:val="28"/>
          <w:szCs w:val="28"/>
        </w:rPr>
      </w:pPr>
    </w:p>
    <w:p w:rsidR="00BF2F4C" w:rsidRDefault="00BF2F4C" w:rsidP="00BF2F4C">
      <w:pPr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О внесении изменений в решение </w:t>
      </w:r>
    </w:p>
    <w:p w:rsidR="00BF2F4C" w:rsidRDefault="00BF2F4C" w:rsidP="00BF2F4C">
      <w:pPr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Собрания депутатов № 17 от 30.09.2021 года </w:t>
      </w:r>
    </w:p>
    <w:p w:rsidR="00BF2F4C" w:rsidRDefault="00BF2F4C" w:rsidP="00BF2F4C">
      <w:pPr>
        <w:suppressAutoHyphens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«Об утверждении </w:t>
      </w:r>
      <w:proofErr w:type="gramStart"/>
      <w:r>
        <w:rPr>
          <w:rFonts w:eastAsia="Times New Roman"/>
          <w:color w:val="000000"/>
          <w:sz w:val="28"/>
          <w:szCs w:val="28"/>
        </w:rPr>
        <w:t>Положения  о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муниципальном</w:t>
      </w:r>
    </w:p>
    <w:p w:rsidR="00BF2F4C" w:rsidRDefault="00BF2F4C" w:rsidP="00BF2F4C">
      <w:pPr>
        <w:suppressAutoHyphens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контроле </w:t>
      </w:r>
      <w:proofErr w:type="gramStart"/>
      <w:r>
        <w:rPr>
          <w:rFonts w:eastAsia="Times New Roman"/>
          <w:color w:val="000000"/>
          <w:sz w:val="28"/>
          <w:szCs w:val="28"/>
        </w:rPr>
        <w:t>в  сфере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благоустройства, в том  числе за</w:t>
      </w:r>
    </w:p>
    <w:p w:rsidR="00BF2F4C" w:rsidRDefault="00BF2F4C" w:rsidP="00BF2F4C">
      <w:pPr>
        <w:suppressAutoHyphens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соблюдением требований к обеспечению доступности</w:t>
      </w:r>
    </w:p>
    <w:p w:rsidR="00BF2F4C" w:rsidRDefault="00BF2F4C" w:rsidP="00BF2F4C">
      <w:pPr>
        <w:suppressAutoHyphens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для инвалидов объектов социальной, инженерной и </w:t>
      </w:r>
    </w:p>
    <w:p w:rsidR="00BF2F4C" w:rsidRDefault="00BF2F4C" w:rsidP="00BF2F4C">
      <w:pPr>
        <w:suppressAutoHyphens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транспортной  инфраструктур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 предоставляемых </w:t>
      </w:r>
    </w:p>
    <w:p w:rsidR="00BF2F4C" w:rsidRDefault="00BF2F4C" w:rsidP="00BF2F4C">
      <w:pPr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услуг на территории   муниципального образования </w:t>
      </w:r>
    </w:p>
    <w:p w:rsidR="00BF2F4C" w:rsidRDefault="00BF2F4C" w:rsidP="00BF2F4C">
      <w:pPr>
        <w:suppressAutoHyphens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Долговский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сельсовет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Новичихинского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 </w:t>
      </w:r>
    </w:p>
    <w:p w:rsidR="00BF2F4C" w:rsidRDefault="00BF2F4C" w:rsidP="00BF2F4C">
      <w:pPr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Алтайского края»</w:t>
      </w:r>
    </w:p>
    <w:p w:rsidR="00BF2F4C" w:rsidRDefault="00BF2F4C" w:rsidP="00BF2F4C">
      <w:pPr>
        <w:shd w:val="clear" w:color="auto" w:fill="FFFFFF"/>
        <w:suppressAutoHyphens/>
        <w:ind w:firstLine="567"/>
        <w:rPr>
          <w:rFonts w:eastAsia="Times New Roman"/>
          <w:color w:val="000000"/>
          <w:sz w:val="24"/>
          <w:szCs w:val="24"/>
        </w:rPr>
      </w:pPr>
    </w:p>
    <w:p w:rsidR="00BF2F4C" w:rsidRDefault="00BF2F4C" w:rsidP="00BF2F4C">
      <w:pPr>
        <w:shd w:val="clear" w:color="auto" w:fill="FFFFFF"/>
        <w:suppressAutoHyphens/>
        <w:ind w:firstLine="567"/>
        <w:rPr>
          <w:rFonts w:eastAsia="Times New Roman"/>
          <w:b/>
          <w:color w:val="000000"/>
          <w:sz w:val="24"/>
          <w:szCs w:val="24"/>
        </w:rPr>
      </w:pPr>
    </w:p>
    <w:p w:rsidR="00BF2F4C" w:rsidRDefault="00BF2F4C" w:rsidP="00BF2F4C">
      <w:pPr>
        <w:shd w:val="clear" w:color="auto" w:fill="FFFFFF"/>
        <w:suppressAutoHyphens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В соответствии с пунктом 19 части 1 статьи 14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eastAsia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rFonts w:eastAsia="Times New Roman"/>
          <w:sz w:val="28"/>
          <w:szCs w:val="28"/>
        </w:rPr>
        <w:t xml:space="preserve"> муниципального образования </w:t>
      </w:r>
      <w:proofErr w:type="spellStart"/>
      <w:proofErr w:type="gramStart"/>
      <w:r>
        <w:rPr>
          <w:rFonts w:eastAsia="Times New Roman"/>
          <w:sz w:val="28"/>
          <w:szCs w:val="28"/>
        </w:rPr>
        <w:t>Долговский</w:t>
      </w:r>
      <w:proofErr w:type="spellEnd"/>
      <w:r>
        <w:rPr>
          <w:rFonts w:eastAsia="Times New Roman"/>
          <w:sz w:val="28"/>
          <w:szCs w:val="28"/>
        </w:rPr>
        <w:t xml:space="preserve">  сельсовет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Новичихинского</w:t>
      </w:r>
      <w:proofErr w:type="spellEnd"/>
      <w:r>
        <w:rPr>
          <w:rFonts w:eastAsia="Times New Roman"/>
          <w:sz w:val="28"/>
          <w:szCs w:val="28"/>
        </w:rPr>
        <w:t xml:space="preserve"> района Алтайского края  Собрание депутатов, РЕШИЛО: </w:t>
      </w:r>
    </w:p>
    <w:p w:rsidR="00BF2F4C" w:rsidRDefault="00BF2F4C" w:rsidP="00BF2F4C">
      <w:pPr>
        <w:shd w:val="clear" w:color="auto" w:fill="FFFFFF"/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1. 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Внести      в   решение   Собрания   депутатов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№ 17  от 30.09.2021 года </w:t>
      </w:r>
      <w:r>
        <w:rPr>
          <w:rFonts w:eastAsia="Times New Roman"/>
          <w:color w:val="000000"/>
          <w:sz w:val="28"/>
          <w:szCs w:val="28"/>
        </w:rPr>
        <w:t xml:space="preserve"> «Об утверждении  Положения  о муниципальном  контроле в  сфере благоустройства, 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 xml:space="preserve">в том  числе за соблюдением требований к обеспечению доступности для инвалидов объектов социальной, инженерной и  транспортной инфраструктур и предоставляемых  услуг на территории  муниципального образования  </w:t>
      </w:r>
      <w:proofErr w:type="spellStart"/>
      <w:r>
        <w:rPr>
          <w:rFonts w:eastAsia="Times New Roman"/>
          <w:color w:val="000000"/>
          <w:sz w:val="28"/>
          <w:szCs w:val="28"/>
        </w:rPr>
        <w:t>Долговский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сельсовет </w:t>
      </w:r>
      <w:proofErr w:type="spellStart"/>
      <w:r>
        <w:rPr>
          <w:rFonts w:eastAsia="Times New Roman"/>
          <w:color w:val="000000"/>
          <w:sz w:val="28"/>
          <w:szCs w:val="28"/>
        </w:rPr>
        <w:t>Новичихинского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  Алтайского края» следующие изменения:</w:t>
      </w:r>
    </w:p>
    <w:p w:rsidR="00BF2F4C" w:rsidRDefault="00BF2F4C" w:rsidP="00BF2F4C">
      <w:pPr>
        <w:shd w:val="clear" w:color="auto" w:fill="FFFFFF"/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1) </w:t>
      </w:r>
      <w:proofErr w:type="gramStart"/>
      <w:r>
        <w:rPr>
          <w:rFonts w:eastAsia="Times New Roman"/>
          <w:color w:val="000000"/>
          <w:sz w:val="28"/>
          <w:szCs w:val="28"/>
        </w:rPr>
        <w:t>раздел  «</w:t>
      </w:r>
      <w:proofErr w:type="gramEnd"/>
      <w:r>
        <w:rPr>
          <w:rFonts w:eastAsia="Times New Roman"/>
          <w:color w:val="000000"/>
          <w:sz w:val="28"/>
          <w:szCs w:val="28"/>
        </w:rPr>
        <w:t>Профилактика рисков причинения вреда (ущерба) охраняемым законом ценностям» пункт 38 добавить абзацем следующего содержания:</w:t>
      </w:r>
    </w:p>
    <w:p w:rsidR="00BF2F4C" w:rsidRDefault="00BF2F4C" w:rsidP="00BF2F4C">
      <w:pPr>
        <w:suppressAutoHyphens/>
        <w:spacing w:line="283" w:lineRule="atLeast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благоустройства, который утверждается распоряжением </w:t>
      </w:r>
      <w:r>
        <w:rPr>
          <w:rFonts w:eastAsia="Times New Roman"/>
          <w:color w:val="000000"/>
          <w:sz w:val="28"/>
          <w:szCs w:val="28"/>
        </w:rPr>
        <w:lastRenderedPageBreak/>
        <w:t>администрации.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BF2F4C" w:rsidRDefault="00BF2F4C" w:rsidP="00BF2F4C">
      <w:pPr>
        <w:suppressAutoHyphens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Контрольный орган в соответствии с частью 3 ст. 47 Федерального закона № 248-ФЗ обеспечивает публичное обсуждение проекта доклада, содержащего результаты обобщения правоприменительной практики.</w:t>
      </w:r>
    </w:p>
    <w:p w:rsidR="00BF2F4C" w:rsidRDefault="00BF2F4C" w:rsidP="00BF2F4C">
      <w:pPr>
        <w:shd w:val="clear" w:color="auto" w:fill="FFFFFF"/>
        <w:suppressAutoHyphens/>
        <w:spacing w:line="283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BF2F4C" w:rsidRDefault="00BF2F4C" w:rsidP="00BF2F4C">
      <w:pPr>
        <w:widowControl w:val="0"/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2. Контроль за исполнением решения возложить на постоянную комиссию по социальным вопросам, законности, правопорядка и охране окружающей среды. </w:t>
      </w:r>
    </w:p>
    <w:p w:rsidR="00BF2F4C" w:rsidRDefault="00BF2F4C" w:rsidP="00BF2F4C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r>
        <w:rPr>
          <w:rFonts w:eastAsia="Times New Roman"/>
          <w:bCs/>
          <w:color w:val="000000"/>
          <w:sz w:val="28"/>
          <w:szCs w:val="28"/>
        </w:rPr>
        <w:t>Настоящее решение вступает в силу</w:t>
      </w:r>
      <w:r>
        <w:rPr>
          <w:rFonts w:eastAsia="Times New Roman"/>
          <w:color w:val="000000"/>
          <w:sz w:val="28"/>
          <w:szCs w:val="28"/>
        </w:rPr>
        <w:t xml:space="preserve"> со дня его официального опубликования.</w:t>
      </w:r>
    </w:p>
    <w:p w:rsidR="00BF2F4C" w:rsidRDefault="00BF2F4C" w:rsidP="00BF2F4C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BF2F4C" w:rsidRDefault="00BF2F4C" w:rsidP="00BF2F4C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BF2F4C" w:rsidRDefault="00BF2F4C" w:rsidP="00BF2F4C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BF2F4C" w:rsidRDefault="00BF2F4C" w:rsidP="00BF2F4C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Глава сельсовета                                                                                А.Д. Пеньков</w:t>
      </w:r>
    </w:p>
    <w:p w:rsidR="00BF2F4C" w:rsidRDefault="00BF2F4C" w:rsidP="00BF2F4C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BF2F4C" w:rsidRDefault="00BF2F4C" w:rsidP="00BF2F4C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BF2F4C" w:rsidRDefault="00BF2F4C" w:rsidP="00BF2F4C"/>
    <w:p w:rsidR="004D59F5" w:rsidRDefault="004D59F5"/>
    <w:sectPr w:rsidR="004D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80"/>
    <w:rsid w:val="004D59F5"/>
    <w:rsid w:val="005F3380"/>
    <w:rsid w:val="00B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264D3-D3E4-443E-AFDA-430FAC5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F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2024-05-08T06:03:00Z</dcterms:created>
  <dcterms:modified xsi:type="dcterms:W3CDTF">2024-05-08T06:03:00Z</dcterms:modified>
</cp:coreProperties>
</file>