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B8" w:rsidRPr="00F9124E" w:rsidRDefault="004D07B8" w:rsidP="00F9124E">
      <w:pPr>
        <w:tabs>
          <w:tab w:val="left" w:pos="7335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>РОССИЙСКАЯ ФЕДЕРАЦИЯ</w:t>
      </w:r>
    </w:p>
    <w:p w:rsidR="00F9124E" w:rsidRPr="00F9124E" w:rsidRDefault="004D07B8" w:rsidP="00F9124E">
      <w:pPr>
        <w:tabs>
          <w:tab w:val="left" w:pos="7335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>АДМИНИСТРАЦИЯ ДОЛГОВСКОГО СЕЛЬСОВЕТА</w:t>
      </w:r>
    </w:p>
    <w:p w:rsidR="004D07B8" w:rsidRPr="00F9124E" w:rsidRDefault="004D07B8" w:rsidP="00F9124E">
      <w:pPr>
        <w:tabs>
          <w:tab w:val="left" w:pos="7335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>НОВИЧИХИНСКОГО РАЙОНА АЛТАЙСКОГО КРАЯ</w:t>
      </w:r>
    </w:p>
    <w:p w:rsidR="004D07B8" w:rsidRPr="00F9124E" w:rsidRDefault="004D07B8" w:rsidP="00F9124E">
      <w:pPr>
        <w:tabs>
          <w:tab w:val="left" w:pos="7335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7B8" w:rsidRPr="00F9124E" w:rsidRDefault="004D07B8" w:rsidP="00F9124E">
      <w:pPr>
        <w:tabs>
          <w:tab w:val="left" w:pos="7335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4D07B8" w:rsidRPr="00F9124E" w:rsidRDefault="004D07B8" w:rsidP="004D07B8">
      <w:pPr>
        <w:tabs>
          <w:tab w:val="left" w:pos="7335"/>
          <w:tab w:val="right" w:pos="830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7B8" w:rsidRPr="00F9124E" w:rsidRDefault="004D07B8" w:rsidP="004D07B8">
      <w:pPr>
        <w:tabs>
          <w:tab w:val="left" w:pos="7335"/>
          <w:tab w:val="right" w:pos="830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21.04.2017       № 9                                                                                     </w:t>
      </w:r>
      <w:r w:rsidR="00F9124E"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9124E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F9124E"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 с. Долгово</w:t>
      </w:r>
    </w:p>
    <w:p w:rsidR="004D07B8" w:rsidRPr="00F9124E" w:rsidRDefault="004D07B8" w:rsidP="004D07B8">
      <w:pPr>
        <w:tabs>
          <w:tab w:val="left" w:pos="7335"/>
          <w:tab w:val="right" w:pos="830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                        </w:t>
      </w:r>
    </w:p>
    <w:p w:rsidR="004D07B8" w:rsidRPr="00F9124E" w:rsidRDefault="00F9124E" w:rsidP="00F9124E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4D07B8" w:rsidRPr="00F9124E">
        <w:rPr>
          <w:rFonts w:ascii="Arial" w:eastAsia="Times New Roman" w:hAnsi="Arial" w:cs="Arial"/>
          <w:sz w:val="24"/>
          <w:szCs w:val="24"/>
          <w:lang w:eastAsia="ru-RU"/>
        </w:rPr>
        <w:t>О внесении изменений в постановление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4D07B8" w:rsidRPr="00F9124E">
        <w:rPr>
          <w:rFonts w:ascii="Arial" w:eastAsia="Times New Roman" w:hAnsi="Arial" w:cs="Arial"/>
          <w:sz w:val="24"/>
          <w:szCs w:val="24"/>
          <w:lang w:eastAsia="ru-RU"/>
        </w:rPr>
        <w:t>Администрации Долговского сельсовета</w:t>
      </w:r>
    </w:p>
    <w:p w:rsidR="004D07B8" w:rsidRPr="00F9124E" w:rsidRDefault="004D07B8" w:rsidP="00F9124E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>от 31.10.2016 года  № 31</w:t>
      </w:r>
      <w:r w:rsidR="00F9124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9124E">
        <w:rPr>
          <w:rFonts w:ascii="Arial" w:eastAsia="Times New Roman" w:hAnsi="Arial" w:cs="Arial"/>
          <w:sz w:val="24"/>
          <w:szCs w:val="24"/>
          <w:lang w:eastAsia="ru-RU"/>
        </w:rPr>
        <w:t>«Об утверждении нормативных затрат</w:t>
      </w:r>
      <w:r w:rsidR="00F9124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9124E">
        <w:rPr>
          <w:rFonts w:ascii="Arial" w:eastAsia="Times New Roman" w:hAnsi="Arial" w:cs="Arial"/>
          <w:sz w:val="24"/>
          <w:szCs w:val="24"/>
          <w:lang w:eastAsia="ru-RU"/>
        </w:rPr>
        <w:t>на обеспечение функций Администрации</w:t>
      </w:r>
      <w:r w:rsidR="00F9124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9124E">
        <w:rPr>
          <w:rFonts w:ascii="Arial" w:eastAsia="Times New Roman" w:hAnsi="Arial" w:cs="Arial"/>
          <w:sz w:val="24"/>
          <w:szCs w:val="24"/>
          <w:lang w:eastAsia="ru-RU"/>
        </w:rPr>
        <w:t>Долговского сельсовета</w:t>
      </w:r>
      <w:r w:rsidR="00F9124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Алтайского края»</w:t>
      </w:r>
    </w:p>
    <w:p w:rsidR="004D07B8" w:rsidRPr="00F9124E" w:rsidRDefault="00F9124E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F9124E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пунктом 5, 6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Долговского   сельсовета  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от 20.09.2016 № 26 «Об утверждении Правил определения нормативных затрат на обеспечение функций  органов местного самоуправления муниципального образования 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Долговский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района  Алтайского края и подведомственных им</w:t>
      </w:r>
      <w:proofErr w:type="gram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казенных учреждений», ПОСТАНОВЛЯЮ:</w:t>
      </w: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     1. Внести изменения в постановление Администрации Долговского сельсовета от 31.10.2016 года  №31  «Об утверждении нормативных затрат на обеспечение функций Администрации Долговского  сельсовета 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Алтайского края»:</w:t>
      </w: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    - приложение к  постановлению Администрации Долговского  сельсовета от 31.10.2016 года  № 31 «Об утверждении нормативных затрат на обеспечение функций Администрации Долговского сельсовета 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Алтайского края» «Виды и состав нормативных затрат» дополнить разделом </w:t>
      </w:r>
      <w:r w:rsidRPr="00F9124E">
        <w:rPr>
          <w:rFonts w:ascii="Arial" w:eastAsia="Times New Roman" w:hAnsi="Arial" w:cs="Arial"/>
          <w:sz w:val="24"/>
          <w:szCs w:val="24"/>
          <w:lang w:val="en-US" w:eastAsia="ru-RU"/>
        </w:rPr>
        <w:t>VI</w:t>
      </w: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«Иные затраты, порядок определения нормативных затрат на содержание автомобильных дорого местного значения в границах населенных пунктов»</w:t>
      </w: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     Иные затраты, порядок определения нормативных затрат на содержание автомобильных дорого местного значения в границах населенных пунктов определяются на основании затрат, связанных со строительными работами, и затрат на разработку проектной документации (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Зфакт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>) и определяются по формуле:</w:t>
      </w: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Зфакт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>=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Ззс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+ 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Злс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+ 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Зрд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+ 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Зуо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>= 150 000 рублей + 20 000 рублей +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Зрд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>+ 398  000 рублей = 568  000 рублей</w:t>
      </w: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Зфакт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– фактические затраты i-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го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вида в отчетном финансовом году (с учетом периодичности выполнения работ, приобретения товаров и услуг);</w:t>
      </w: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Ззс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-  затраты на зимнее содержание автомобильных дорог местного значения в границах населенных пунктов;</w:t>
      </w: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Злс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-  затраты на летнее содержание автомобильных дорог местного значения в границах населенных пунктов;</w:t>
      </w: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Зрд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- затраты на ремонт автомобильных дорог местного значения в границах населенных пунктов;</w:t>
      </w: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proofErr w:type="spell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Зуо</w:t>
      </w:r>
      <w:proofErr w:type="spell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– затраты на уличное освещение.</w:t>
      </w: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     2. Настоящее постановление вступает в силу со дня его официального опубликования.</w:t>
      </w: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     3. Настоящее постановление опубликовать в Единой информационной системе в сфере закупок (</w:t>
      </w:r>
      <w:hyperlink r:id="rId5" w:history="1">
        <w:r w:rsidRPr="00F9124E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ru-RU"/>
          </w:rPr>
          <w:t>www.zakupki.gov.ru</w:t>
        </w:r>
      </w:hyperlink>
      <w:r w:rsidRPr="00F9124E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     4. </w:t>
      </w:r>
      <w:proofErr w:type="gramStart"/>
      <w:r w:rsidRPr="00F9124E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F9124E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12"/>
          <w:sz w:val="24"/>
          <w:szCs w:val="24"/>
          <w:lang w:eastAsia="ru-RU"/>
        </w:rPr>
      </w:pP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12"/>
          <w:sz w:val="24"/>
          <w:szCs w:val="24"/>
          <w:lang w:eastAsia="ru-RU"/>
        </w:rPr>
      </w:pPr>
    </w:p>
    <w:p w:rsidR="004D07B8" w:rsidRPr="00F9124E" w:rsidRDefault="004D07B8" w:rsidP="004D07B8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12"/>
          <w:sz w:val="24"/>
          <w:szCs w:val="24"/>
          <w:lang w:eastAsia="ru-RU"/>
        </w:rPr>
      </w:pPr>
      <w:r w:rsidRPr="00F9124E">
        <w:rPr>
          <w:rFonts w:ascii="Arial" w:eastAsia="Times New Roman" w:hAnsi="Arial" w:cs="Arial"/>
          <w:spacing w:val="-12"/>
          <w:sz w:val="24"/>
          <w:szCs w:val="24"/>
          <w:lang w:eastAsia="ru-RU"/>
        </w:rPr>
        <w:lastRenderedPageBreak/>
        <w:t xml:space="preserve">Глава Администрации сельсовета                                                                         </w:t>
      </w:r>
      <w:r w:rsidR="00F9124E">
        <w:rPr>
          <w:rFonts w:ascii="Arial" w:eastAsia="Times New Roman" w:hAnsi="Arial" w:cs="Arial"/>
          <w:spacing w:val="-12"/>
          <w:sz w:val="24"/>
          <w:szCs w:val="24"/>
          <w:lang w:eastAsia="ru-RU"/>
        </w:rPr>
        <w:t xml:space="preserve">            </w:t>
      </w:r>
      <w:bookmarkStart w:id="0" w:name="_GoBack"/>
      <w:bookmarkEnd w:id="0"/>
      <w:r w:rsidRPr="00F9124E">
        <w:rPr>
          <w:rFonts w:ascii="Arial" w:eastAsia="Times New Roman" w:hAnsi="Arial" w:cs="Arial"/>
          <w:spacing w:val="-12"/>
          <w:sz w:val="24"/>
          <w:szCs w:val="24"/>
          <w:lang w:eastAsia="ru-RU"/>
        </w:rPr>
        <w:t xml:space="preserve">        А.Д. Пеньков</w:t>
      </w:r>
    </w:p>
    <w:p w:rsidR="004D07B8" w:rsidRPr="00F9124E" w:rsidRDefault="004D07B8" w:rsidP="004D07B8">
      <w:pPr>
        <w:spacing w:after="0" w:line="240" w:lineRule="auto"/>
        <w:ind w:firstLine="567"/>
        <w:jc w:val="center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4D07B8" w:rsidRPr="00F9124E" w:rsidRDefault="004D07B8" w:rsidP="004D07B8">
      <w:pPr>
        <w:spacing w:after="0" w:line="240" w:lineRule="auto"/>
        <w:ind w:firstLine="567"/>
        <w:jc w:val="center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4D07B8" w:rsidRPr="00F9124E" w:rsidRDefault="004D07B8">
      <w:pPr>
        <w:rPr>
          <w:rFonts w:ascii="Arial" w:hAnsi="Arial" w:cs="Arial"/>
          <w:sz w:val="24"/>
          <w:szCs w:val="24"/>
        </w:rPr>
      </w:pPr>
    </w:p>
    <w:sectPr w:rsidR="004D07B8" w:rsidRPr="00F9124E" w:rsidSect="00F9124E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424"/>
    <w:rsid w:val="000125A3"/>
    <w:rsid w:val="000E0136"/>
    <w:rsid w:val="000F3163"/>
    <w:rsid w:val="00112887"/>
    <w:rsid w:val="001528B7"/>
    <w:rsid w:val="00152AD5"/>
    <w:rsid w:val="00153424"/>
    <w:rsid w:val="001671B9"/>
    <w:rsid w:val="0022112F"/>
    <w:rsid w:val="00250BC7"/>
    <w:rsid w:val="00294857"/>
    <w:rsid w:val="003155A8"/>
    <w:rsid w:val="003241A0"/>
    <w:rsid w:val="003356A7"/>
    <w:rsid w:val="0034427D"/>
    <w:rsid w:val="00354240"/>
    <w:rsid w:val="0037358E"/>
    <w:rsid w:val="003822AB"/>
    <w:rsid w:val="003B3563"/>
    <w:rsid w:val="003E047D"/>
    <w:rsid w:val="003F55AC"/>
    <w:rsid w:val="004613CD"/>
    <w:rsid w:val="004D07B8"/>
    <w:rsid w:val="00555BD7"/>
    <w:rsid w:val="00564C3C"/>
    <w:rsid w:val="005742AB"/>
    <w:rsid w:val="005A65C4"/>
    <w:rsid w:val="005B021B"/>
    <w:rsid w:val="005B43C7"/>
    <w:rsid w:val="00655FF8"/>
    <w:rsid w:val="00675EC3"/>
    <w:rsid w:val="006828E5"/>
    <w:rsid w:val="00706652"/>
    <w:rsid w:val="00783E60"/>
    <w:rsid w:val="007A08BE"/>
    <w:rsid w:val="007D3959"/>
    <w:rsid w:val="008050A3"/>
    <w:rsid w:val="0087515C"/>
    <w:rsid w:val="008814E6"/>
    <w:rsid w:val="00973523"/>
    <w:rsid w:val="009B6BEE"/>
    <w:rsid w:val="009C128F"/>
    <w:rsid w:val="009D509F"/>
    <w:rsid w:val="009F1096"/>
    <w:rsid w:val="009F4DA5"/>
    <w:rsid w:val="00A02176"/>
    <w:rsid w:val="00A14D64"/>
    <w:rsid w:val="00A2450D"/>
    <w:rsid w:val="00A4657C"/>
    <w:rsid w:val="00B0495B"/>
    <w:rsid w:val="00B04B81"/>
    <w:rsid w:val="00B117AD"/>
    <w:rsid w:val="00B32744"/>
    <w:rsid w:val="00B6285F"/>
    <w:rsid w:val="00BD54BA"/>
    <w:rsid w:val="00BD7BAB"/>
    <w:rsid w:val="00BF48C9"/>
    <w:rsid w:val="00C03022"/>
    <w:rsid w:val="00C078B7"/>
    <w:rsid w:val="00C63175"/>
    <w:rsid w:val="00C963D8"/>
    <w:rsid w:val="00D0141D"/>
    <w:rsid w:val="00D126E3"/>
    <w:rsid w:val="00D67699"/>
    <w:rsid w:val="00DD2A32"/>
    <w:rsid w:val="00E1606B"/>
    <w:rsid w:val="00E30A23"/>
    <w:rsid w:val="00E374ED"/>
    <w:rsid w:val="00E5435C"/>
    <w:rsid w:val="00E844C7"/>
    <w:rsid w:val="00EB2072"/>
    <w:rsid w:val="00EB407B"/>
    <w:rsid w:val="00EC4747"/>
    <w:rsid w:val="00F616D4"/>
    <w:rsid w:val="00F62DFC"/>
    <w:rsid w:val="00F9124E"/>
    <w:rsid w:val="00FC0B97"/>
    <w:rsid w:val="00FD3B23"/>
    <w:rsid w:val="00FE27E6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7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E27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styleId="a3">
    <w:name w:val="Hyperlink"/>
    <w:rsid w:val="00FE27E6"/>
    <w:rPr>
      <w:color w:val="0000FF"/>
      <w:u w:val="single"/>
    </w:rPr>
  </w:style>
  <w:style w:type="paragraph" w:customStyle="1" w:styleId="2">
    <w:name w:val="Документы2"/>
    <w:basedOn w:val="a"/>
    <w:rsid w:val="00FE27E6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7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E27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styleId="a3">
    <w:name w:val="Hyperlink"/>
    <w:rsid w:val="00FE27E6"/>
    <w:rPr>
      <w:color w:val="0000FF"/>
      <w:u w:val="single"/>
    </w:rPr>
  </w:style>
  <w:style w:type="paragraph" w:customStyle="1" w:styleId="2">
    <w:name w:val="Документы2"/>
    <w:basedOn w:val="a"/>
    <w:rsid w:val="00FE27E6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2017-01-11T04:17:00Z</dcterms:created>
  <dcterms:modified xsi:type="dcterms:W3CDTF">2017-06-20T03:17:00Z</dcterms:modified>
</cp:coreProperties>
</file>